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10" w:rsidRDefault="00BC3110" w:rsidP="00BC3110">
      <w:pPr>
        <w:spacing w:after="0" w:line="240" w:lineRule="auto"/>
        <w:jc w:val="center"/>
        <w:rPr>
          <w:rFonts w:ascii="Arial" w:eastAsia="Tahoma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BC3110" w:rsidRDefault="00BC3110" w:rsidP="00BC3110">
      <w:pPr>
        <w:spacing w:after="0" w:line="240" w:lineRule="auto"/>
        <w:jc w:val="center"/>
        <w:rPr>
          <w:rFonts w:ascii="Arial" w:eastAsia="Lucida Sans Unicode" w:hAnsi="Arial" w:cs="Arial"/>
          <w:b/>
          <w:bCs/>
          <w:szCs w:val="24"/>
          <w:lang w:bidi="cs-CZ"/>
        </w:rPr>
      </w:pPr>
      <w:r>
        <w:rPr>
          <w:rFonts w:ascii="Arial" w:hAnsi="Arial" w:cs="Arial"/>
          <w:b/>
          <w:bCs/>
        </w:rPr>
        <w:t xml:space="preserve">náměstí Svobody 32/3, 678 01 Blansko </w:t>
      </w:r>
    </w:p>
    <w:p w:rsidR="00BC3110" w:rsidRDefault="00BC3110" w:rsidP="00BC311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BC3110" w:rsidRDefault="00BC3110" w:rsidP="00BC3110">
      <w:pPr>
        <w:spacing w:after="0" w:line="240" w:lineRule="auto"/>
        <w:rPr>
          <w:rFonts w:ascii="Arial" w:hAnsi="Arial" w:cs="Arial"/>
        </w:rPr>
      </w:pPr>
    </w:p>
    <w:p w:rsidR="00BC3110" w:rsidRDefault="00BC3110" w:rsidP="00BC311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BC3110" w:rsidRDefault="00BC3110" w:rsidP="00BC311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10.10.2019</w:t>
      </w:r>
    </w:p>
    <w:p w:rsidR="00153297" w:rsidRDefault="00153297" w:rsidP="00BC3110"/>
    <w:p w:rsidR="00BC3110" w:rsidRDefault="00BC3110" w:rsidP="00BC311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A1737">
        <w:rPr>
          <w:rFonts w:cstheme="minorHAnsi"/>
          <w:b/>
          <w:bCs/>
          <w:sz w:val="28"/>
          <w:szCs w:val="28"/>
        </w:rPr>
        <w:t>Prodej areálu ČKD BLANSKO odsunul možnost výstavby cyklistické stezky na Skalní mlýn pravděpodobně až o několik let</w:t>
      </w:r>
    </w:p>
    <w:p w:rsidR="00BC3110" w:rsidRPr="00CA1737" w:rsidRDefault="00BC3110" w:rsidP="00BC311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C3110" w:rsidRDefault="00BC3110" w:rsidP="00BC3110">
      <w:pPr>
        <w:pStyle w:val="Normlnweb"/>
        <w:spacing w:before="0" w:after="0"/>
        <w:rPr>
          <w:rFonts w:asciiTheme="minorHAnsi" w:hAnsiTheme="minorHAnsi" w:cstheme="minorHAnsi"/>
          <w:b/>
        </w:rPr>
      </w:pPr>
      <w:r w:rsidRPr="00CA1737">
        <w:rPr>
          <w:rFonts w:asciiTheme="minorHAnsi" w:hAnsiTheme="minorHAnsi" w:cstheme="minorHAnsi"/>
          <w:b/>
        </w:rPr>
        <w:t xml:space="preserve">Město Blansko chtělo příští rok zahájit </w:t>
      </w:r>
      <w:r w:rsidR="001422DC">
        <w:rPr>
          <w:rFonts w:asciiTheme="minorHAnsi" w:hAnsiTheme="minorHAnsi" w:cstheme="minorHAnsi"/>
          <w:b/>
        </w:rPr>
        <w:t xml:space="preserve">umístění a poté i </w:t>
      </w:r>
      <w:r w:rsidRPr="00CA1737">
        <w:rPr>
          <w:rFonts w:asciiTheme="minorHAnsi" w:hAnsiTheme="minorHAnsi" w:cstheme="minorHAnsi"/>
          <w:b/>
        </w:rPr>
        <w:t>výstavbu cyklistické stezky a pěší komunikace v úseku od strojíren ČKD Blansko až po Skalní mlýn. Zamýšlený prodej areálu strojíren insolvenčním správcem však odsunul možnost výstavby cyklostezky patrně až o několik let. Insolvenční správce totiž odmítl vydat souhlas pro územní a stavební řízení, aby část chodníku a cyklostezky mohla vést po pozemcích pod veřejným prostranstvím, které jsou v majetku ČKD.</w:t>
      </w:r>
    </w:p>
    <w:p w:rsidR="00BC3110" w:rsidRDefault="00BC3110" w:rsidP="00BC3110">
      <w:pPr>
        <w:pStyle w:val="Normlnweb"/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Díky souhlasu by přitom bylo možné</w:t>
      </w:r>
      <w:r w:rsidRPr="00EA106C">
        <w:rPr>
          <w:rFonts w:asciiTheme="minorHAnsi" w:hAnsiTheme="minorHAnsi" w:cstheme="minorHAnsi"/>
        </w:rPr>
        <w:t xml:space="preserve"> dokončit mnohaletou práci vydáním rozhodnutí o umístě</w:t>
      </w:r>
      <w:r>
        <w:rPr>
          <w:rFonts w:asciiTheme="minorHAnsi" w:hAnsiTheme="minorHAnsi" w:cstheme="minorHAnsi"/>
        </w:rPr>
        <w:t>ní stavby cyklostezky a položit tak</w:t>
      </w:r>
      <w:r w:rsidRPr="00EA106C">
        <w:rPr>
          <w:rFonts w:asciiTheme="minorHAnsi" w:hAnsiTheme="minorHAnsi" w:cstheme="minorHAnsi"/>
        </w:rPr>
        <w:t xml:space="preserve"> základ pro smysluplné využití pozemků, či jejich částí, které nelze ani jiným způsobem využít.</w:t>
      </w:r>
      <w:r>
        <w:rPr>
          <w:rFonts w:asciiTheme="minorHAnsi" w:hAnsiTheme="minorHAnsi" w:cstheme="minorHAnsi"/>
        </w:rPr>
        <w:t xml:space="preserve"> </w:t>
      </w:r>
    </w:p>
    <w:p w:rsidR="00BC3110" w:rsidRDefault="00BC3110" w:rsidP="00BC3110">
      <w:pPr>
        <w:pStyle w:val="Normlnweb"/>
        <w:spacing w:before="0" w:after="0"/>
        <w:rPr>
          <w:rFonts w:asciiTheme="minorHAnsi" w:hAnsiTheme="minorHAnsi" w:cstheme="minorHAnsi"/>
          <w:b/>
        </w:rPr>
      </w:pPr>
      <w:r w:rsidRPr="00EA106C">
        <w:rPr>
          <w:rFonts w:asciiTheme="minorHAnsi" w:hAnsiTheme="minorHAnsi" w:cstheme="minorHAnsi"/>
        </w:rPr>
        <w:t>Insolvenční správce</w:t>
      </w:r>
      <w:r>
        <w:rPr>
          <w:rFonts w:asciiTheme="minorHAnsi" w:hAnsiTheme="minorHAnsi" w:cstheme="minorHAnsi"/>
        </w:rPr>
        <w:t xml:space="preserve"> však</w:t>
      </w:r>
      <w:r w:rsidRPr="00EA106C">
        <w:rPr>
          <w:rFonts w:asciiTheme="minorHAnsi" w:hAnsiTheme="minorHAnsi" w:cstheme="minorHAnsi"/>
        </w:rPr>
        <w:t xml:space="preserve"> tvrdí, že majetek, který by měl být prodán, není možné zatížit žádnými</w:t>
      </w:r>
      <w:r w:rsidR="001422DC">
        <w:rPr>
          <w:rFonts w:asciiTheme="minorHAnsi" w:hAnsiTheme="minorHAnsi" w:cstheme="minorHAnsi"/>
        </w:rPr>
        <w:t xml:space="preserve"> právními</w:t>
      </w:r>
      <w:bookmarkStart w:id="0" w:name="_GoBack"/>
      <w:bookmarkEnd w:id="0"/>
      <w:r w:rsidRPr="00EA106C">
        <w:rPr>
          <w:rFonts w:asciiTheme="minorHAnsi" w:hAnsiTheme="minorHAnsi" w:cstheme="minorHAnsi"/>
        </w:rPr>
        <w:t xml:space="preserve"> „vadami“, které by měly či mohly mít vliv na</w:t>
      </w:r>
      <w:r>
        <w:rPr>
          <w:rFonts w:cstheme="minorHAnsi"/>
        </w:rPr>
        <w:t xml:space="preserve"> jeho</w:t>
      </w:r>
      <w:r w:rsidRPr="00EA106C">
        <w:rPr>
          <w:rFonts w:asciiTheme="minorHAnsi" w:hAnsiTheme="minorHAnsi" w:cstheme="minorHAnsi"/>
        </w:rPr>
        <w:t xml:space="preserve"> konečnou cenu. </w:t>
      </w:r>
      <w:r>
        <w:rPr>
          <w:rFonts w:asciiTheme="minorHAnsi" w:hAnsiTheme="minorHAnsi" w:cstheme="minorHAnsi"/>
        </w:rPr>
        <w:t>Jeho</w:t>
      </w:r>
      <w:r w:rsidRPr="00EA106C">
        <w:rPr>
          <w:rFonts w:asciiTheme="minorHAnsi" w:hAnsiTheme="minorHAnsi" w:cstheme="minorHAnsi"/>
        </w:rPr>
        <w:t xml:space="preserve"> souhlas se situačními výkresy by mohl být považován za takový úkon, který by v budoucnu mohl snížit hodnotu majetku, což koliduje se zásadami insolvenčního řízení, které musí správce naplnit</w:t>
      </w:r>
      <w:r w:rsidRPr="000E0F90">
        <w:rPr>
          <w:rFonts w:asciiTheme="minorHAnsi" w:hAnsiTheme="minorHAnsi" w:cstheme="minorHAnsi"/>
        </w:rPr>
        <w:t>.</w:t>
      </w:r>
    </w:p>
    <w:p w:rsidR="00BC3110" w:rsidRDefault="00BC3110" w:rsidP="00BC3110">
      <w:pPr>
        <w:pStyle w:val="Normlnweb"/>
        <w:spacing w:before="0" w:after="0"/>
        <w:rPr>
          <w:rFonts w:asciiTheme="minorHAnsi" w:hAnsiTheme="minorHAnsi" w:cstheme="minorHAnsi"/>
          <w:b/>
        </w:rPr>
      </w:pPr>
      <w:r w:rsidRPr="000E0F90">
        <w:rPr>
          <w:rFonts w:asciiTheme="minorHAnsi" w:hAnsiTheme="minorHAnsi" w:cstheme="minorHAnsi"/>
        </w:rPr>
        <w:t>Podle odboru investičního a územního rozvoje je však</w:t>
      </w:r>
      <w:r>
        <w:rPr>
          <w:rFonts w:cstheme="minorHAnsi"/>
        </w:rPr>
        <w:t xml:space="preserve"> </w:t>
      </w:r>
      <w:r w:rsidRPr="00EA106C">
        <w:rPr>
          <w:rFonts w:asciiTheme="minorHAnsi" w:hAnsiTheme="minorHAnsi" w:cstheme="minorHAnsi"/>
        </w:rPr>
        <w:t xml:space="preserve">zatížení </w:t>
      </w:r>
      <w:r>
        <w:rPr>
          <w:rFonts w:asciiTheme="minorHAnsi" w:hAnsiTheme="minorHAnsi" w:cstheme="minorHAnsi"/>
        </w:rPr>
        <w:t xml:space="preserve">pozemků takzvanou veřejnou služebností </w:t>
      </w:r>
      <w:r w:rsidRPr="00EA106C">
        <w:rPr>
          <w:rFonts w:asciiTheme="minorHAnsi" w:hAnsiTheme="minorHAnsi" w:cstheme="minorHAnsi"/>
        </w:rPr>
        <w:t xml:space="preserve">dáno </w:t>
      </w:r>
      <w:r>
        <w:rPr>
          <w:rFonts w:asciiTheme="minorHAnsi" w:hAnsiTheme="minorHAnsi" w:cstheme="minorHAnsi"/>
        </w:rPr>
        <w:t xml:space="preserve">jak </w:t>
      </w:r>
      <w:r w:rsidRPr="00EA106C">
        <w:rPr>
          <w:rFonts w:asciiTheme="minorHAnsi" w:hAnsiTheme="minorHAnsi" w:cstheme="minorHAnsi"/>
        </w:rPr>
        <w:t>minulostí</w:t>
      </w:r>
      <w:r>
        <w:rPr>
          <w:rFonts w:asciiTheme="minorHAnsi" w:hAnsiTheme="minorHAnsi" w:cstheme="minorHAnsi"/>
        </w:rPr>
        <w:t>,</w:t>
      </w:r>
      <w:r w:rsidRPr="00EA106C">
        <w:rPr>
          <w:rFonts w:asciiTheme="minorHAnsi" w:hAnsiTheme="minorHAnsi" w:cstheme="minorHAnsi"/>
        </w:rPr>
        <w:t xml:space="preserve"> tak i současností. Je</w:t>
      </w:r>
      <w:r>
        <w:rPr>
          <w:rFonts w:asciiTheme="minorHAnsi" w:hAnsiTheme="minorHAnsi" w:cstheme="minorHAnsi"/>
        </w:rPr>
        <w:t xml:space="preserve"> tedy</w:t>
      </w:r>
      <w:r w:rsidRPr="00EA106C">
        <w:rPr>
          <w:rFonts w:asciiTheme="minorHAnsi" w:hAnsiTheme="minorHAnsi" w:cstheme="minorHAnsi"/>
        </w:rPr>
        <w:t xml:space="preserve"> jedno, zda je na nich nyní chodník, nebo je na nich plánována cyklostezka. Stále </w:t>
      </w:r>
      <w:r>
        <w:rPr>
          <w:rFonts w:asciiTheme="minorHAnsi" w:hAnsiTheme="minorHAnsi" w:cstheme="minorHAnsi"/>
        </w:rPr>
        <w:t>jde</w:t>
      </w:r>
      <w:r w:rsidRPr="00EA106C">
        <w:rPr>
          <w:rFonts w:asciiTheme="minorHAnsi" w:hAnsiTheme="minorHAnsi" w:cstheme="minorHAnsi"/>
        </w:rPr>
        <w:t xml:space="preserve"> o veřejné prostranství</w:t>
      </w:r>
      <w:r>
        <w:rPr>
          <w:rFonts w:asciiTheme="minorHAnsi" w:hAnsiTheme="minorHAnsi" w:cstheme="minorHAnsi"/>
        </w:rPr>
        <w:t>,</w:t>
      </w:r>
      <w:r w:rsidRPr="00EA106C">
        <w:rPr>
          <w:rFonts w:asciiTheme="minorHAnsi" w:hAnsiTheme="minorHAnsi" w:cstheme="minorHAnsi"/>
        </w:rPr>
        <w:t xml:space="preserve"> jehož konkrétní využití je a bude veřejná komunikace a k ní přidružené funkce.</w:t>
      </w:r>
      <w:r>
        <w:rPr>
          <w:rFonts w:asciiTheme="minorHAnsi" w:hAnsiTheme="minorHAnsi" w:cstheme="minorHAnsi"/>
        </w:rPr>
        <w:t xml:space="preserve"> S</w:t>
      </w:r>
      <w:r w:rsidRPr="00EA106C">
        <w:rPr>
          <w:rFonts w:asciiTheme="minorHAnsi" w:hAnsiTheme="minorHAnsi" w:cstheme="minorHAnsi"/>
        </w:rPr>
        <w:t xml:space="preserve">ouhlasem </w:t>
      </w:r>
      <w:r>
        <w:rPr>
          <w:rFonts w:asciiTheme="minorHAnsi" w:hAnsiTheme="minorHAnsi" w:cstheme="minorHAnsi"/>
        </w:rPr>
        <w:t>tedy vlastník pozemků nevytváří novou zátěž, pouze připouští</w:t>
      </w:r>
      <w:r w:rsidRPr="00EA106C">
        <w:rPr>
          <w:rFonts w:asciiTheme="minorHAnsi" w:hAnsiTheme="minorHAnsi" w:cstheme="minorHAnsi"/>
        </w:rPr>
        <w:t xml:space="preserve"> změnu způsobu využití</w:t>
      </w:r>
      <w:r>
        <w:rPr>
          <w:rFonts w:asciiTheme="minorHAnsi" w:hAnsiTheme="minorHAnsi" w:cstheme="minorHAnsi"/>
        </w:rPr>
        <w:t xml:space="preserve"> – například nyní chodník, v budoucnu cyklostezka.</w:t>
      </w:r>
    </w:p>
    <w:p w:rsidR="00BC3110" w:rsidRPr="00CA1737" w:rsidRDefault="00BC3110" w:rsidP="00BC3110">
      <w:pPr>
        <w:pStyle w:val="Normlnweb"/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Investiční odbor řešil tento problém s insolvenčním správcem v poslední době několikrát, nicméně jeho konečné stanovisko je takové, že všechny nemovitosti zadlužených strojíren budou v rámci insolvenčního řízení zpeněžovány, proto městu Blansku doporučuje obrátit se v budoucnu na nového vlastníka a jednat s ním. Výstavba cyklostezky a chodníku se však tímto bohužel odkládá pravděpodobně až o několik let.</w:t>
      </w:r>
    </w:p>
    <w:p w:rsidR="00BC3110" w:rsidRPr="00CA1737" w:rsidRDefault="00BC3110" w:rsidP="00BC3110">
      <w:pPr>
        <w:pStyle w:val="Normlnweb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Zpracoval: </w:t>
      </w:r>
      <w:r w:rsidRPr="00CA1737">
        <w:rPr>
          <w:rFonts w:asciiTheme="minorHAnsi" w:hAnsiTheme="minorHAnsi" w:cstheme="minorHAnsi"/>
          <w:b/>
        </w:rPr>
        <w:t>Ondřej Požár, tiskový mluvčí</w:t>
      </w:r>
    </w:p>
    <w:p w:rsidR="00BC3110" w:rsidRPr="00BC3110" w:rsidRDefault="00BC3110" w:rsidP="00BC3110"/>
    <w:sectPr w:rsidR="00BC3110" w:rsidRPr="00BC3110" w:rsidSect="003A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CC" w:rsidRDefault="00D161CC">
      <w:r>
        <w:separator/>
      </w:r>
    </w:p>
  </w:endnote>
  <w:endnote w:type="continuationSeparator" w:id="0">
    <w:p w:rsidR="00D161CC" w:rsidRDefault="00D1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CC" w:rsidRDefault="00D161CC">
      <w:r>
        <w:rPr>
          <w:color w:val="000000"/>
        </w:rPr>
        <w:ptab w:relativeTo="margin" w:alignment="center" w:leader="none"/>
      </w:r>
    </w:p>
  </w:footnote>
  <w:footnote w:type="continuationSeparator" w:id="0">
    <w:p w:rsidR="00D161CC" w:rsidRDefault="00D1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0"/>
    <w:rsid w:val="00001408"/>
    <w:rsid w:val="00087F7C"/>
    <w:rsid w:val="000B6C3F"/>
    <w:rsid w:val="000D0D26"/>
    <w:rsid w:val="0010222D"/>
    <w:rsid w:val="0012506E"/>
    <w:rsid w:val="001422DC"/>
    <w:rsid w:val="00153297"/>
    <w:rsid w:val="00166114"/>
    <w:rsid w:val="001715C8"/>
    <w:rsid w:val="001E5688"/>
    <w:rsid w:val="001F4A79"/>
    <w:rsid w:val="001F7A60"/>
    <w:rsid w:val="002450D3"/>
    <w:rsid w:val="002F0615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B4F41"/>
    <w:rsid w:val="006D6D84"/>
    <w:rsid w:val="007248B6"/>
    <w:rsid w:val="00783324"/>
    <w:rsid w:val="007B5020"/>
    <w:rsid w:val="008048CF"/>
    <w:rsid w:val="00833A88"/>
    <w:rsid w:val="0086356C"/>
    <w:rsid w:val="008732E5"/>
    <w:rsid w:val="0088173E"/>
    <w:rsid w:val="008A0FBA"/>
    <w:rsid w:val="00903EEB"/>
    <w:rsid w:val="00944679"/>
    <w:rsid w:val="009C11FF"/>
    <w:rsid w:val="009C669D"/>
    <w:rsid w:val="009D7B23"/>
    <w:rsid w:val="00A37047"/>
    <w:rsid w:val="00A43385"/>
    <w:rsid w:val="00A51D39"/>
    <w:rsid w:val="00AB4CCF"/>
    <w:rsid w:val="00AF6DBB"/>
    <w:rsid w:val="00B248AE"/>
    <w:rsid w:val="00BC3110"/>
    <w:rsid w:val="00BD3C6E"/>
    <w:rsid w:val="00BD4111"/>
    <w:rsid w:val="00C05BD5"/>
    <w:rsid w:val="00C117A2"/>
    <w:rsid w:val="00C369A2"/>
    <w:rsid w:val="00C64D31"/>
    <w:rsid w:val="00C842F7"/>
    <w:rsid w:val="00C962EE"/>
    <w:rsid w:val="00D161CC"/>
    <w:rsid w:val="00D57F30"/>
    <w:rsid w:val="00D75E01"/>
    <w:rsid w:val="00DD5481"/>
    <w:rsid w:val="00DF001B"/>
    <w:rsid w:val="00E3533D"/>
    <w:rsid w:val="00E4269F"/>
    <w:rsid w:val="00E77476"/>
    <w:rsid w:val="00EE1CB5"/>
    <w:rsid w:val="00EE1F79"/>
    <w:rsid w:val="00F045F9"/>
    <w:rsid w:val="00F11110"/>
    <w:rsid w:val="00F54146"/>
    <w:rsid w:val="00F7476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315A"/>
  <w15:docId w15:val="{A6C25D94-FAF0-4697-8360-085344F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110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uiPriority w:val="99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Lucida Sans Unicode" w:hAnsi="Segoe UI" w:cs="Segoe UI"/>
      <w:kern w:val="3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2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Požár Ondřej</dc:creator>
  <cp:lastModifiedBy>Požár Ondřej</cp:lastModifiedBy>
  <cp:revision>3</cp:revision>
  <cp:lastPrinted>2019-01-03T13:20:00Z</cp:lastPrinted>
  <dcterms:created xsi:type="dcterms:W3CDTF">2019-10-09T10:21:00Z</dcterms:created>
  <dcterms:modified xsi:type="dcterms:W3CDTF">2019-10-10T10:53:00Z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