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09FB" w:rsidRDefault="00C409FB" w:rsidP="00C409FB">
      <w:pPr>
        <w:jc w:val="center"/>
        <w:rPr>
          <w:rFonts w:ascii="Arial" w:eastAsia="Tahoma" w:hAnsi="Arial" w:cs="Arial"/>
          <w:b/>
          <w:bCs/>
          <w:kern w:val="0"/>
          <w:sz w:val="22"/>
          <w:szCs w:val="20"/>
          <w:lang w:eastAsia="en-US"/>
        </w:rPr>
      </w:pPr>
      <w:bookmarkStart w:id="0" w:name="_GoBack"/>
      <w:bookmarkEnd w:id="0"/>
      <w:r>
        <w:rPr>
          <w:rFonts w:ascii="Arial" w:hAnsi="Arial" w:cs="Arial"/>
          <w:b/>
          <w:bCs/>
        </w:rPr>
        <w:t xml:space="preserve">Město Blansko </w:t>
      </w:r>
    </w:p>
    <w:p w:rsidR="00C409FB" w:rsidRDefault="00C409FB" w:rsidP="00C409FB">
      <w:pPr>
        <w:jc w:val="center"/>
        <w:rPr>
          <w:rFonts w:ascii="Arial" w:hAnsi="Arial" w:cs="Arial"/>
          <w:b/>
          <w:bCs/>
          <w:lang w:bidi="cs-CZ"/>
        </w:rPr>
      </w:pPr>
      <w:r>
        <w:rPr>
          <w:rFonts w:ascii="Arial" w:hAnsi="Arial" w:cs="Arial"/>
          <w:b/>
          <w:bCs/>
        </w:rPr>
        <w:t xml:space="preserve">náměstí Svobody 32/3, 678 01 Blansko </w:t>
      </w:r>
    </w:p>
    <w:p w:rsidR="00C409FB" w:rsidRDefault="00C409FB" w:rsidP="00C409FB">
      <w:pPr>
        <w:jc w:val="center"/>
        <w:rPr>
          <w:rFonts w:ascii="Arial" w:eastAsia="Calibri" w:hAnsi="Arial" w:cs="Arial"/>
          <w:b/>
          <w:bCs/>
          <w:szCs w:val="22"/>
        </w:rPr>
      </w:pPr>
      <w:r>
        <w:rPr>
          <w:rFonts w:ascii="Arial" w:hAnsi="Arial" w:cs="Arial"/>
          <w:b/>
          <w:bCs/>
        </w:rPr>
        <w:t>telefon: 516 775 163, 775 870 792</w:t>
      </w:r>
    </w:p>
    <w:p w:rsidR="00C409FB" w:rsidRDefault="00C409FB" w:rsidP="00C409FB">
      <w:pPr>
        <w:rPr>
          <w:rFonts w:ascii="Arial" w:hAnsi="Arial" w:cs="Arial"/>
        </w:rPr>
      </w:pPr>
    </w:p>
    <w:p w:rsidR="00C409FB" w:rsidRDefault="00C409FB" w:rsidP="00C409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Tisková zpráva </w:t>
      </w:r>
    </w:p>
    <w:p w:rsidR="00C409FB" w:rsidRDefault="00C409FB" w:rsidP="00C409FB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vydaná 10.10.2019</w:t>
      </w:r>
    </w:p>
    <w:p w:rsidR="00C409FB" w:rsidRDefault="00C409FB" w:rsidP="00C409FB">
      <w:pPr>
        <w:pStyle w:val="Normlnweb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</w:p>
    <w:p w:rsidR="00C409FB" w:rsidRDefault="00C409FB" w:rsidP="00C409FB">
      <w:pPr>
        <w:pStyle w:val="Normlnweb"/>
        <w:spacing w:after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Modernizace IT v nemocnici Blansko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C409FB" w:rsidRP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09FB">
        <w:rPr>
          <w:rFonts w:asciiTheme="minorHAnsi" w:hAnsiTheme="minorHAnsi" w:cstheme="minorHAnsi"/>
          <w:b/>
          <w:bCs/>
          <w:sz w:val="28"/>
          <w:szCs w:val="28"/>
        </w:rPr>
        <w:t>Blanenské nemocnici se podařilo získat dotaci a realizovat projekt s názvem: Modernizace, digitalizace a zvýšení bezpečnosti IT v rámci Integrovaného regionálního operačního programu č. 28 „Specifické informační a komunikační systémy a infrastruktura II.“, který má kromě jiného věcné zaměření na rozvoj, modernizaci a zvýšení dostupnosti komunikačních a informačních systémů a infrastruktury.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Nemocnice za pomoci dotace zvýšila bezpečnost informačních systémů a dat. Současně nastavená bezpečnost odpovídá požadované bezpečnosti z pohledu Zákona č. 181/2014 Sb. (Zákon o kybernetické bezpečnosti). 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Byl pořízen nový procesní systém, aktualizován a zabezpečen nemocniční systém a došlo k obměně zastaralých koncových zařízení.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 xml:space="preserve">Modernizace IT přináší kromě výše uvedeného nové možnosti a výhody také pro pacienty, kteří budou mít možnost objednávání se na některá pracoviště přes internet. Zvýšil se rovněž komfort pacientů, kdy je možno je objednávat a vyvolávat přes nové systémy. Rozšířila se </w:t>
      </w:r>
      <w:proofErr w:type="spellStart"/>
      <w:r>
        <w:rPr>
          <w:rFonts w:asciiTheme="minorHAnsi" w:hAnsiTheme="minorHAnsi" w:cstheme="minorHAnsi"/>
          <w:sz w:val="28"/>
          <w:szCs w:val="28"/>
        </w:rPr>
        <w:t>wi-fi</w:t>
      </w:r>
      <w:proofErr w:type="spellEnd"/>
      <w:r>
        <w:rPr>
          <w:rFonts w:asciiTheme="minorHAnsi" w:hAnsiTheme="minorHAnsi" w:cstheme="minorHAnsi"/>
          <w:sz w:val="28"/>
          <w:szCs w:val="28"/>
        </w:rPr>
        <w:t xml:space="preserve"> na pokojích pacientů a po celé nemocnici. 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Celá investice umožní i do budoucna další plánovaný rozvoj a zkvalitnění péče o pacienty, kterých projde jen lůžkovou částí nemocnice téměř 60.000 ročně.</w:t>
      </w:r>
    </w:p>
    <w:p w:rsid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sz w:val="28"/>
          <w:szCs w:val="28"/>
        </w:rPr>
      </w:pPr>
    </w:p>
    <w:p w:rsidR="00C409FB" w:rsidRPr="00C409FB" w:rsidRDefault="00C409FB" w:rsidP="00C409FB">
      <w:pPr>
        <w:pStyle w:val="Normlnweb"/>
        <w:spacing w:before="0" w:after="0"/>
        <w:rPr>
          <w:rFonts w:asciiTheme="minorHAnsi" w:hAnsiTheme="minorHAnsi" w:cstheme="minorHAnsi"/>
          <w:b/>
          <w:bCs/>
          <w:sz w:val="28"/>
          <w:szCs w:val="28"/>
        </w:rPr>
      </w:pPr>
      <w:r w:rsidRPr="00C409FB">
        <w:rPr>
          <w:rFonts w:asciiTheme="minorHAnsi" w:hAnsiTheme="minorHAnsi" w:cstheme="minorHAnsi"/>
          <w:b/>
          <w:bCs/>
          <w:sz w:val="28"/>
          <w:szCs w:val="28"/>
        </w:rPr>
        <w:t>František Hasoň, 1. místostarosta</w:t>
      </w: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715C8" w:rsidRPr="00153297" w:rsidRDefault="001715C8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p w:rsidR="008A0FBA" w:rsidRDefault="008A0FBA">
      <w:pPr>
        <w:rPr>
          <w:rFonts w:ascii="Arial" w:eastAsia="HG Mincho Light J" w:hAnsi="Arial" w:cs="Arial"/>
          <w:color w:val="000000"/>
          <w:sz w:val="22"/>
          <w:szCs w:val="22"/>
          <w:lang w:bidi="cs-CZ"/>
        </w:rPr>
      </w:pPr>
    </w:p>
    <w:p w:rsidR="00153297" w:rsidRPr="00153297" w:rsidRDefault="00153297" w:rsidP="00153297">
      <w:pPr>
        <w:pStyle w:val="Standard"/>
        <w:jc w:val="both"/>
        <w:rPr>
          <w:rFonts w:ascii="Arial" w:hAnsi="Arial" w:cs="Arial"/>
          <w:sz w:val="22"/>
          <w:szCs w:val="22"/>
        </w:rPr>
      </w:pPr>
    </w:p>
    <w:sectPr w:rsidR="00153297" w:rsidRPr="00153297" w:rsidSect="003A14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851" w:right="1132" w:bottom="851" w:left="1134" w:header="708" w:footer="4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435" w:rsidRDefault="00A01435">
      <w:r>
        <w:separator/>
      </w:r>
    </w:p>
  </w:endnote>
  <w:endnote w:type="continuationSeparator" w:id="0">
    <w:p w:rsidR="00A01435" w:rsidRDefault="00A01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D57F30" w:rsidRDefault="003A14F0" w:rsidP="00A51D39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3A14F0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A51D39" w:rsidRPr="00D57F30" w:rsidRDefault="00A51D39" w:rsidP="003A14F0">
    <w:pPr>
      <w:pStyle w:val="Normlnweb"/>
      <w:spacing w:before="0" w:after="0"/>
      <w:ind w:left="4252"/>
      <w:rPr>
        <w:rFonts w:ascii="Arial" w:hAnsi="Arial" w:cs="Arial"/>
        <w:sz w:val="16"/>
        <w:szCs w:val="16"/>
      </w:rPr>
    </w:pPr>
  </w:p>
  <w:p w:rsidR="003A14F0" w:rsidRPr="00D57F30" w:rsidRDefault="0040764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m</w:t>
    </w:r>
    <w:r w:rsidR="003A14F0" w:rsidRPr="00D57F30">
      <w:rPr>
        <w:rFonts w:ascii="Arial" w:hAnsi="Arial" w:cs="Arial"/>
        <w:sz w:val="16"/>
        <w:szCs w:val="16"/>
      </w:rPr>
      <w:t>ěst</w:t>
    </w:r>
    <w:r w:rsidR="006D6D84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 xml:space="preserve"> Blansko | nám. Svobody 32/3, 678 01</w:t>
    </w:r>
    <w:r w:rsidR="00153297">
      <w:rPr>
        <w:rFonts w:ascii="Arial" w:hAnsi="Arial" w:cs="Arial"/>
        <w:sz w:val="16"/>
        <w:szCs w:val="16"/>
      </w:rPr>
      <w:t xml:space="preserve"> </w:t>
    </w:r>
    <w:r w:rsidR="003A14F0" w:rsidRPr="00D57F30">
      <w:rPr>
        <w:rFonts w:ascii="Arial" w:hAnsi="Arial" w:cs="Arial"/>
        <w:sz w:val="16"/>
        <w:szCs w:val="16"/>
      </w:rPr>
      <w:t xml:space="preserve"> Blansko</w:t>
    </w:r>
  </w:p>
  <w:p w:rsidR="003A14F0" w:rsidRPr="00D57F30" w:rsidRDefault="0012506E" w:rsidP="00833A88">
    <w:pPr>
      <w:pStyle w:val="Normlnweb"/>
      <w:spacing w:before="0" w:after="0" w:line="276" w:lineRule="auto"/>
      <w:ind w:left="3969"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4384" behindDoc="0" locked="1" layoutInCell="1" allowOverlap="1" wp14:anchorId="6E2D4780" wp14:editId="5A1CEC70">
          <wp:simplePos x="0" y="0"/>
          <wp:positionH relativeFrom="column">
            <wp:posOffset>0</wp:posOffset>
          </wp:positionH>
          <wp:positionV relativeFrom="page">
            <wp:posOffset>9836150</wp:posOffset>
          </wp:positionV>
          <wp:extent cx="1443600" cy="288000"/>
          <wp:effectExtent l="0" t="0" r="4445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ostky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3600" cy="28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A14F0" w:rsidRPr="00D57F30">
      <w:rPr>
        <w:rFonts w:ascii="Arial" w:hAnsi="Arial" w:cs="Arial"/>
        <w:sz w:val="16"/>
        <w:szCs w:val="16"/>
      </w:rPr>
      <w:t>IČ</w:t>
    </w:r>
    <w:r w:rsidR="001715C8">
      <w:rPr>
        <w:rFonts w:ascii="Arial" w:hAnsi="Arial" w:cs="Arial"/>
        <w:sz w:val="16"/>
        <w:szCs w:val="16"/>
      </w:rPr>
      <w:t>O</w:t>
    </w:r>
    <w:r w:rsidR="003A14F0" w:rsidRPr="00D57F30">
      <w:rPr>
        <w:rFonts w:ascii="Arial" w:hAnsi="Arial" w:cs="Arial"/>
        <w:sz w:val="16"/>
        <w:szCs w:val="16"/>
      </w:rPr>
      <w:t>: 00279943, DIČ: CZ00279943, tel.: +420 516 775 111</w:t>
    </w:r>
  </w:p>
  <w:p w:rsidR="00A51D39" w:rsidRPr="00D57F30" w:rsidRDefault="003A14F0" w:rsidP="00833A88">
    <w:pPr>
      <w:pStyle w:val="Zpat"/>
      <w:tabs>
        <w:tab w:val="clear" w:pos="4536"/>
      </w:tabs>
      <w:spacing w:line="276" w:lineRule="auto"/>
      <w:ind w:left="3969"/>
      <w:rPr>
        <w:rFonts w:ascii="Arial" w:hAnsi="Arial" w:cs="Arial"/>
        <w:sz w:val="16"/>
        <w:szCs w:val="16"/>
      </w:rPr>
    </w:pPr>
    <w:r w:rsidRPr="00D57F30">
      <w:rPr>
        <w:rFonts w:ascii="Arial" w:hAnsi="Arial" w:cs="Arial"/>
        <w:sz w:val="16"/>
        <w:szCs w:val="16"/>
      </w:rPr>
      <w:t xml:space="preserve">www.blansko.cz, e-mail: </w:t>
    </w:r>
    <w:r w:rsidR="00833A88">
      <w:rPr>
        <w:rFonts w:ascii="Arial" w:hAnsi="Arial" w:cs="Arial"/>
        <w:sz w:val="16"/>
        <w:szCs w:val="16"/>
      </w:rPr>
      <w:t>epodatelna</w:t>
    </w:r>
    <w:r w:rsidRPr="00D57F30">
      <w:rPr>
        <w:rFonts w:ascii="Arial" w:hAnsi="Arial" w:cs="Arial"/>
        <w:sz w:val="16"/>
        <w:szCs w:val="16"/>
      </w:rPr>
      <w:t>@blansko.cz, ID datové schránky: ecmb355</w:t>
    </w:r>
  </w:p>
  <w:p w:rsidR="00D57F30" w:rsidRPr="00D57F30" w:rsidRDefault="00D57F30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  <w:p w:rsidR="00A51D39" w:rsidRPr="00D57F30" w:rsidRDefault="00A51D39" w:rsidP="00A51D39">
    <w:pPr>
      <w:pStyle w:val="Zpat"/>
      <w:tabs>
        <w:tab w:val="clear" w:pos="4536"/>
      </w:tabs>
      <w:ind w:left="4253"/>
      <w:rPr>
        <w:rFonts w:ascii="Arial" w:hAnsi="Arial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435" w:rsidRDefault="00A01435">
      <w:r>
        <w:rPr>
          <w:color w:val="000000"/>
        </w:rPr>
        <w:ptab w:relativeTo="margin" w:alignment="center" w:leader="none"/>
      </w:r>
    </w:p>
  </w:footnote>
  <w:footnote w:type="continuationSeparator" w:id="0">
    <w:p w:rsidR="00A01435" w:rsidRDefault="00A01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32E5" w:rsidRDefault="008732E5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4F0" w:rsidRPr="00783324" w:rsidRDefault="00F54146" w:rsidP="0086356C">
    <w:pPr>
      <w:pStyle w:val="Zhlav"/>
      <w:tabs>
        <w:tab w:val="left" w:pos="1474"/>
      </w:tabs>
      <w:spacing w:line="276" w:lineRule="auto"/>
      <w:jc w:val="right"/>
      <w:rPr>
        <w:rFonts w:ascii="Arial" w:hAnsi="Arial" w:cs="Arial"/>
        <w:b/>
        <w:noProof/>
        <w:sz w:val="28"/>
        <w:szCs w:val="28"/>
      </w:rPr>
    </w:pPr>
    <w:r>
      <w:rPr>
        <w:noProof/>
        <w:lang w:bidi="ar-SA"/>
      </w:rPr>
      <w:drawing>
        <wp:anchor distT="0" distB="0" distL="114300" distR="114300" simplePos="0" relativeHeight="251662336" behindDoc="0" locked="1" layoutInCell="1" allowOverlap="1">
          <wp:simplePos x="0" y="0"/>
          <wp:positionH relativeFrom="column">
            <wp:align>left</wp:align>
          </wp:positionH>
          <wp:positionV relativeFrom="page">
            <wp:posOffset>450215</wp:posOffset>
          </wp:positionV>
          <wp:extent cx="2160000" cy="478800"/>
          <wp:effectExtent l="0" t="0" r="0" b="0"/>
          <wp:wrapNone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ázek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7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3A14F0" w:rsidRPr="0086356C" w:rsidRDefault="003A14F0" w:rsidP="0086356C">
    <w:pPr>
      <w:pStyle w:val="Zhlav"/>
      <w:tabs>
        <w:tab w:val="left" w:pos="1440"/>
      </w:tabs>
      <w:spacing w:line="276" w:lineRule="auto"/>
      <w:jc w:val="right"/>
      <w:rPr>
        <w:rFonts w:ascii="Arial" w:hAnsi="Arial"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6356C">
    <w:pPr>
      <w:pStyle w:val="Zhlav"/>
      <w:tabs>
        <w:tab w:val="left" w:pos="1474"/>
      </w:tabs>
      <w:spacing w:line="340" w:lineRule="exact"/>
      <w:jc w:val="right"/>
      <w:rPr>
        <w:rFonts w:ascii="Arial" w:hAnsi="Arial" w:cs="Arial"/>
        <w:noProof/>
        <w:sz w:val="20"/>
        <w:szCs w:val="20"/>
      </w:rPr>
    </w:pPr>
  </w:p>
  <w:p w:rsidR="003A14F0" w:rsidRPr="004A5707" w:rsidRDefault="003A14F0" w:rsidP="008048CF">
    <w:pPr>
      <w:pStyle w:val="Zhlav"/>
      <w:tabs>
        <w:tab w:val="left" w:pos="1474"/>
      </w:tabs>
      <w:spacing w:line="480" w:lineRule="exact"/>
      <w:jc w:val="right"/>
      <w:rPr>
        <w:rFonts w:ascii="Arial" w:hAnsi="Arial" w:cs="Arial"/>
        <w:noProof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9FB"/>
    <w:rsid w:val="00001408"/>
    <w:rsid w:val="00087F7C"/>
    <w:rsid w:val="000B6C3F"/>
    <w:rsid w:val="000D0D26"/>
    <w:rsid w:val="0010222D"/>
    <w:rsid w:val="0012506E"/>
    <w:rsid w:val="00153297"/>
    <w:rsid w:val="00166114"/>
    <w:rsid w:val="001715C8"/>
    <w:rsid w:val="001E5688"/>
    <w:rsid w:val="001F4A79"/>
    <w:rsid w:val="001F7A60"/>
    <w:rsid w:val="002227A2"/>
    <w:rsid w:val="002450D3"/>
    <w:rsid w:val="002F0615"/>
    <w:rsid w:val="003A14F0"/>
    <w:rsid w:val="003D1CE8"/>
    <w:rsid w:val="003D5420"/>
    <w:rsid w:val="0040764E"/>
    <w:rsid w:val="00480493"/>
    <w:rsid w:val="004A5707"/>
    <w:rsid w:val="005529CB"/>
    <w:rsid w:val="00596694"/>
    <w:rsid w:val="00674430"/>
    <w:rsid w:val="00695ADA"/>
    <w:rsid w:val="006A203E"/>
    <w:rsid w:val="006D6D84"/>
    <w:rsid w:val="007248B6"/>
    <w:rsid w:val="00783324"/>
    <w:rsid w:val="007B5020"/>
    <w:rsid w:val="008048CF"/>
    <w:rsid w:val="00833A88"/>
    <w:rsid w:val="0086356C"/>
    <w:rsid w:val="008732E5"/>
    <w:rsid w:val="0088173E"/>
    <w:rsid w:val="008A0FBA"/>
    <w:rsid w:val="00903EEB"/>
    <w:rsid w:val="00944679"/>
    <w:rsid w:val="009C11FF"/>
    <w:rsid w:val="009C669D"/>
    <w:rsid w:val="009D7B23"/>
    <w:rsid w:val="00A01435"/>
    <w:rsid w:val="00A37047"/>
    <w:rsid w:val="00A43385"/>
    <w:rsid w:val="00A51D39"/>
    <w:rsid w:val="00AB4CCF"/>
    <w:rsid w:val="00AF6DBB"/>
    <w:rsid w:val="00B248AE"/>
    <w:rsid w:val="00BD3C6E"/>
    <w:rsid w:val="00BD4111"/>
    <w:rsid w:val="00C05BD5"/>
    <w:rsid w:val="00C117A2"/>
    <w:rsid w:val="00C369A2"/>
    <w:rsid w:val="00C409FB"/>
    <w:rsid w:val="00C64D31"/>
    <w:rsid w:val="00C842F7"/>
    <w:rsid w:val="00C962EE"/>
    <w:rsid w:val="00D57F30"/>
    <w:rsid w:val="00D75E01"/>
    <w:rsid w:val="00DD5481"/>
    <w:rsid w:val="00DF001B"/>
    <w:rsid w:val="00E2048F"/>
    <w:rsid w:val="00E3533D"/>
    <w:rsid w:val="00E4269F"/>
    <w:rsid w:val="00E77476"/>
    <w:rsid w:val="00EE1CB5"/>
    <w:rsid w:val="00EE1F79"/>
    <w:rsid w:val="00F045F9"/>
    <w:rsid w:val="00F11110"/>
    <w:rsid w:val="00F54146"/>
    <w:rsid w:val="00F74769"/>
    <w:rsid w:val="00F9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68E697-2C1D-4A96-842A-1A7F67D9A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cs-CZ" w:eastAsia="cs-CZ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  <w:rsid w:val="00C409FB"/>
    <w:pPr>
      <w:autoSpaceDN/>
      <w:textAlignment w:val="auto"/>
    </w:pPr>
    <w:rPr>
      <w:rFonts w:cs="Times New Roman"/>
      <w:kern w:val="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HG Mincho Light J" w:cs="Arial Unicode MS"/>
      <w:color w:val="000000"/>
      <w:lang w:bidi="cs-CZ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  <w:rPr>
      <w:rFonts w:cs="Tahoma"/>
    </w:rPr>
  </w:style>
  <w:style w:type="paragraph" w:styleId="Titulek">
    <w:name w:val="caption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styleId="Zhlav">
    <w:name w:val="header"/>
    <w:basedOn w:val="Standard"/>
    <w:pPr>
      <w:tabs>
        <w:tab w:val="center" w:pos="4536"/>
        <w:tab w:val="right" w:pos="9072"/>
      </w:tabs>
    </w:pPr>
  </w:style>
  <w:style w:type="paragraph" w:styleId="Zpat">
    <w:name w:val="footer"/>
    <w:basedOn w:val="Standard"/>
    <w:link w:val="ZpatChar"/>
    <w:uiPriority w:val="99"/>
    <w:pPr>
      <w:tabs>
        <w:tab w:val="center" w:pos="4536"/>
        <w:tab w:val="right" w:pos="9072"/>
      </w:tabs>
    </w:pPr>
  </w:style>
  <w:style w:type="paragraph" w:styleId="Normlnweb">
    <w:name w:val="Normal (Web)"/>
    <w:basedOn w:val="Standard"/>
    <w:pPr>
      <w:widowControl/>
      <w:suppressAutoHyphens w:val="0"/>
      <w:spacing w:before="280" w:after="119"/>
    </w:pPr>
    <w:rPr>
      <w:rFonts w:eastAsia="Times New Roman" w:cs="Times New Roman"/>
      <w:lang w:bidi="ar-SA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Standardnpsmoodstavce3">
    <w:name w:val="Standardní písmo odstavce3"/>
  </w:style>
  <w:style w:type="character" w:customStyle="1" w:styleId="Standardnpsmoodstavce2">
    <w:name w:val="Standardní písmo odstavce2"/>
  </w:style>
  <w:style w:type="character" w:customStyle="1" w:styleId="Absatz-Standardschriftart">
    <w:name w:val="Absatz-Standardschriftart"/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character" w:customStyle="1" w:styleId="ZpatChar">
    <w:name w:val="Zápatí Char"/>
    <w:basedOn w:val="Standardnpsmoodstavce"/>
    <w:link w:val="Zpat"/>
    <w:uiPriority w:val="99"/>
    <w:rsid w:val="003A14F0"/>
    <w:rPr>
      <w:rFonts w:eastAsia="HG Mincho Light J" w:cs="Arial Unicode MS"/>
      <w:color w:val="000000"/>
      <w:lang w:bidi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51D3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51D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538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Sablony\MSO\MeU\Hlavi&#269;kov&#233;%20pap&#237;ry\Hlav_MB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Hlav_MB</Template>
  <TotalTime>156</TotalTime>
  <Pages>1</Pages>
  <Words>203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MBK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Požár Ondřej</dc:creator>
  <cp:keywords/>
  <dc:description/>
  <cp:lastModifiedBy>Požár Ondřej</cp:lastModifiedBy>
  <cp:revision>1</cp:revision>
  <cp:lastPrinted>2019-10-10T07:17:00Z</cp:lastPrinted>
  <dcterms:created xsi:type="dcterms:W3CDTF">2019-10-10T07:14:00Z</dcterms:created>
  <dcterms:modified xsi:type="dcterms:W3CDTF">2019-10-10T10:46:00Z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