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7F" w:rsidRPr="00EA1C7F" w:rsidRDefault="00EA1C7F" w:rsidP="00EA1C7F">
      <w:pPr>
        <w:rPr>
          <w:b/>
          <w:sz w:val="28"/>
          <w:szCs w:val="28"/>
        </w:rPr>
      </w:pPr>
      <w:r w:rsidRPr="00EA1C7F">
        <w:rPr>
          <w:b/>
          <w:sz w:val="28"/>
          <w:szCs w:val="28"/>
        </w:rPr>
        <w:t>Bezpečnostní rada města Blanska: starším lidem pomohou skautští dobrovolníci</w:t>
      </w:r>
    </w:p>
    <w:p w:rsidR="00EA1C7F" w:rsidRDefault="00EA1C7F" w:rsidP="00EA1C7F">
      <w:r>
        <w:t xml:space="preserve">Bezpečnostní rada města Blanska se dnes sešla na mimořádném zasedání. Vedení města řešilo s epidemiology, hasiči, policií, záchranáři i zdravotníky situaci v Blansku po vyhlášení dalších mimořádných opatření vlády. Ta kvůli zamezení šíření </w:t>
      </w:r>
      <w:proofErr w:type="spellStart"/>
      <w:r>
        <w:t>koronaviru</w:t>
      </w:r>
      <w:proofErr w:type="spellEnd"/>
      <w:r>
        <w:t xml:space="preserve"> zavřela obchody a restaurace. Po dohodě s městem zřídí skautští dobrovolníci v Blansku linku pro pomoc seniorům. Zaměstnancům nemocnice nabízí blanenská farnost pomoc s hlídáním dětí.</w:t>
      </w:r>
    </w:p>
    <w:p w:rsidR="00EA1C7F" w:rsidRDefault="00EA1C7F" w:rsidP="00EA1C7F">
      <w:r>
        <w:t>Novou linku, na kterou se mohou obracet starší lidé, případně ti, kteří se ocitnou v karanténě, připravují po dohodě s městem blanenští skauti. Ti ve svých řadách hledají dobrovolníky a vytváří dispečink, který zprostředkuje pomoc s nákupem potravin či donáškou léků. Kontakty budou k dispozici během víkendu.</w:t>
      </w:r>
    </w:p>
    <w:p w:rsidR="00EA1C7F" w:rsidRDefault="00EA1C7F" w:rsidP="00EA1C7F">
      <w:r>
        <w:t xml:space="preserve">„Stále platí, že je zajištěna péče o seniory v domech s pečovatelskou službou na 9. května a na Písečné, kterým rozváží obědy a pomáhají se vším potřebným sociální pracovnice, dál funguje Charita. Pokud budou aktuálně ale potřebovat pomoc další </w:t>
      </w:r>
      <w:proofErr w:type="spellStart"/>
      <w:r>
        <w:t>seinoři</w:t>
      </w:r>
      <w:proofErr w:type="spellEnd"/>
      <w:r>
        <w:t xml:space="preserve"> nebo jiní lidé, mohou se obrátit na připravovanou linku. Vše se připravuje po dohodě se skauty, kteří dobrovolníky vyberou ze svých řad,“  popsal starosta Blanska Jiří Crha.</w:t>
      </w:r>
    </w:p>
    <w:p w:rsidR="00EA1C7F" w:rsidRDefault="00EA1C7F" w:rsidP="00EA1C7F">
      <w:r>
        <w:t>Hygienici zatím evidují v Jihomoravském kraji čtyři nakažené, dva muže a dvě ženy. Žena, která pochází z Blanenska, zde nežije, nikdo z regionu proto kvůli ní není v karanténě. „Provedli jsme se ženou, u níž byly pozitivní testy, epidemiologické šetření. Zjistili jsme, že se v okrese Blansko má pouze trvalé bydliště, ale nezdržuje se zde, bydlí v jiném okrese na jižní Moravě,“ potvrdila Jana Čevelová z blanenské pobočky Krajské hygienické stanice Jihomoravského kraje.</w:t>
      </w:r>
    </w:p>
    <w:p w:rsidR="00EA1C7F" w:rsidRDefault="00EA1C7F" w:rsidP="00EA1C7F">
      <w:r>
        <w:t>Upozornila také, že odběrové místo, které je od včerejška zřízeno ve Fakultní nemocnici Brno, je určeno pouze pro ty, které po</w:t>
      </w:r>
      <w:r>
        <w:t>šle hygienik, mají klinické příz</w:t>
      </w:r>
      <w:r>
        <w:t xml:space="preserve">naky chřipkového onemocnění a přicestovali z některé z rizikových zemí. Přijet musejí automobilem, vzorky se odebírají metodou "drive </w:t>
      </w:r>
      <w:proofErr w:type="gramStart"/>
      <w:r>
        <w:t>in</w:t>
      </w:r>
      <w:proofErr w:type="gramEnd"/>
      <w:r>
        <w:t>".</w:t>
      </w:r>
    </w:p>
    <w:p w:rsidR="00EA1C7F" w:rsidRDefault="00EA1C7F" w:rsidP="00EA1C7F">
      <w:r>
        <w:t>Omezení zatím stále platí v blanenské nemocnici. Kromě zákazu návštěv se areál o víkendu uzavřel pro ty, kteří nepotřebují akutn</w:t>
      </w:r>
      <w:r>
        <w:t>í ošetření. Platí, že lidé by ne</w:t>
      </w:r>
      <w:bookmarkStart w:id="0" w:name="_GoBack"/>
      <w:bookmarkEnd w:id="0"/>
      <w:r>
        <w:t>měli nosit svým příbuzným ani potraviny či hygienické potřeby, o vše se postará roznášková služba přímo v nemocnici. „Abychom zabezpečili bezproblémové fungování nemocnice a zamezili tomu, že velké počty zaměstnanců budou zůstávat doma kvůli zavřeným školám a nutnosti zajistit hlídání dětí, prověřujeme nyní zájem o nabídku výpomoci s hlídáním dětí, kterou máme od blanenské farnosti a skautů,“  uvedla ředitelka Vladimíra Danihelková.</w:t>
      </w:r>
    </w:p>
    <w:p w:rsidR="00EA1C7F" w:rsidRDefault="00EA1C7F" w:rsidP="00EA1C7F">
      <w:r>
        <w:t>Mateřské školy budou i nadále v provozu, rodiče byli vyzváni, aby zvážili nutnost dávat děti do školky, mateřinky také odmítají děti, které vykazují známky jakéhokoliv onemocnění.</w:t>
      </w:r>
    </w:p>
    <w:p w:rsidR="00EA1C7F" w:rsidRDefault="00EA1C7F" w:rsidP="00EA1C7F">
      <w:r>
        <w:t>Od pondělí se uzavírá jídelna Mě</w:t>
      </w:r>
      <w:r>
        <w:t>s</w:t>
      </w:r>
      <w:r>
        <w:t>tského klubu důchodců. „Obědy budeme dál vařit, ponechali jsme ale pouze jejich výdej, ruší se konzumace na místě. Zrušili jsme také zájmové aktivity klubu, fungovat bude pouze právní poradenství, kde se klienti objednávají k právničce na individuální konzultace,“ popsala vedoucí odboru školství Petra Skotáková.</w:t>
      </w:r>
    </w:p>
    <w:p w:rsidR="00EA1C7F" w:rsidRDefault="00EA1C7F" w:rsidP="00EA1C7F">
      <w:r>
        <w:t>Dodržení vládního nařízení, které platí od dnešní šesté hodiny ráno</w:t>
      </w:r>
      <w:r>
        <w:t>,</w:t>
      </w:r>
      <w:r>
        <w:t xml:space="preserve"> uzavřelo restaurace i obchody, dnes dopoledne kontrolovali blanenští policisté. „Od rána jsme prováděli kontroly v provozovnách, které mají být uzavřeny, jako jsou obuvnictví, kadeřnictví a podobně. </w:t>
      </w:r>
      <w:proofErr w:type="spellStart"/>
      <w:r>
        <w:t>Zkontak</w:t>
      </w:r>
      <w:r>
        <w:t>z</w:t>
      </w:r>
      <w:r>
        <w:t>ovali</w:t>
      </w:r>
      <w:proofErr w:type="spellEnd"/>
      <w:r>
        <w:t xml:space="preserve"> jsme od rána cca </w:t>
      </w:r>
      <w:r>
        <w:lastRenderedPageBreak/>
        <w:t xml:space="preserve">300 provozoven, většina majitelů situaci chápe,“ potvrdil Jiří </w:t>
      </w:r>
      <w:proofErr w:type="spellStart"/>
      <w:r>
        <w:t>Vrtílka</w:t>
      </w:r>
      <w:proofErr w:type="spellEnd"/>
      <w:r>
        <w:t xml:space="preserve"> z blanenského policejního oddělení s tím, že nyní budou policisté kontrolovat dodržování zákazu.</w:t>
      </w:r>
    </w:p>
    <w:p w:rsidR="00EA1C7F" w:rsidRDefault="00EA1C7F" w:rsidP="00EA1C7F">
      <w:r>
        <w:t xml:space="preserve">Blanenské restaurace nyní řeší náhradní provoz. Některé nabízejí rozvoz (Myslivna, </w:t>
      </w:r>
      <w:proofErr w:type="spellStart"/>
      <w:r>
        <w:t>Pizzaz</w:t>
      </w:r>
      <w:proofErr w:type="spellEnd"/>
      <w:r>
        <w:t xml:space="preserve">, Pizzerie </w:t>
      </w:r>
      <w:proofErr w:type="spellStart"/>
      <w:r>
        <w:t>Terrazza</w:t>
      </w:r>
      <w:proofErr w:type="spellEnd"/>
      <w:r>
        <w:t xml:space="preserve">, Siesta pizza, Pizzerie </w:t>
      </w:r>
      <w:proofErr w:type="spellStart"/>
      <w:r>
        <w:t>Piccolo</w:t>
      </w:r>
      <w:proofErr w:type="spellEnd"/>
      <w:r>
        <w:t xml:space="preserve"> Blansko, Vinotéka Na2deci), další prodej do menu boxů (Restaurace Na Pražci, Myslivna, </w:t>
      </w:r>
      <w:proofErr w:type="spellStart"/>
      <w:r>
        <w:t>Amrit</w:t>
      </w:r>
      <w:proofErr w:type="spellEnd"/>
      <w:r>
        <w:t xml:space="preserve">, </w:t>
      </w:r>
      <w:proofErr w:type="spellStart"/>
      <w:r>
        <w:t>Zákuskárna</w:t>
      </w:r>
      <w:proofErr w:type="spellEnd"/>
      <w:r>
        <w:t xml:space="preserve">). Jejich seznam průběžně cestou blanenské informační kanceláře aktualizujeme, informace budeme aktualizovat na webu i </w:t>
      </w:r>
      <w:proofErr w:type="spellStart"/>
      <w:r>
        <w:t>facebooku</w:t>
      </w:r>
      <w:proofErr w:type="spellEnd"/>
      <w:r>
        <w:t xml:space="preserve"> města.</w:t>
      </w:r>
    </w:p>
    <w:p w:rsidR="00EA1C7F" w:rsidRDefault="00EA1C7F" w:rsidP="00EA1C7F">
      <w:r>
        <w:t>Městský úřad přijal další opatření, přepážková pracoviště budou sledovat počet klientů tak, aby nedocházelo k nahromadění většího počtu lidí na jednom místě. Radnice také už v průběhu tohoto týdne odložila splatnost poplatků za komunální odpad a za psy. Pozdržena je rozesílka složenek a lidé, kteří poplatky nemohou zaplatit bezhotovostně, budou obesláni až po ukončení nouzového stavu. Prodlouží se i splatnost poplatků.</w:t>
      </w:r>
    </w:p>
    <w:p w:rsidR="002C7A26" w:rsidRDefault="00EA1C7F" w:rsidP="00EA1C7F">
      <w:r>
        <w:t xml:space="preserve">„I nadále sledujeme stále se měnící situaci. Veškerá opatření mají spíše preventivní charakter, chceme předejít rizikům šíření této nákazy, byť stále platí, že na Blanensku není žádný potvrzený případ pacienta s </w:t>
      </w:r>
      <w:proofErr w:type="spellStart"/>
      <w:r>
        <w:t>koronavirem</w:t>
      </w:r>
      <w:proofErr w:type="spellEnd"/>
      <w:r>
        <w:t>,“ dodal starosta Blanska Jiří Crha, který na pondělí svolal Krizový štáb města Blanska. Ten se bude zabývat aktuálním vývojem i distribucí pomoci pro potřebné.</w:t>
      </w:r>
    </w:p>
    <w:p w:rsidR="00EA1C7F" w:rsidRDefault="00EA1C7F" w:rsidP="00EA1C7F">
      <w:r>
        <w:t>Pavla Komárková, tisková mluvčí</w:t>
      </w:r>
    </w:p>
    <w:sectPr w:rsidR="00EA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7F"/>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1C7F"/>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69AB"/>
  <w15:chartTrackingRefBased/>
  <w15:docId w15:val="{03CD21C8-6E65-410F-A673-0FB3BBC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4130</Characters>
  <Application>Microsoft Office Word</Application>
  <DocSecurity>0</DocSecurity>
  <Lines>34</Lines>
  <Paragraphs>9</Paragraphs>
  <ScaleCrop>false</ScaleCrop>
  <Company>MBK</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2020-04-07T12:54:00Z</dcterms:created>
  <dcterms:modified xsi:type="dcterms:W3CDTF">2020-04-07T12:56:00Z</dcterms:modified>
</cp:coreProperties>
</file>