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r w:rsidR="00D82130">
        <w:rPr>
          <w:rFonts w:ascii="Arial" w:hAnsi="Arial" w:cs="Arial"/>
          <w:b/>
          <w:bCs/>
        </w:rPr>
        <w:t>24.02.2017</w:t>
      </w:r>
    </w:p>
    <w:p w:rsidR="00D65880" w:rsidRDefault="00D65880" w:rsidP="00D65880">
      <w:pPr>
        <w:jc w:val="center"/>
        <w:rPr>
          <w:rFonts w:ascii="Arial" w:hAnsi="Arial" w:cs="Arial"/>
          <w:b/>
          <w:bCs/>
        </w:rPr>
      </w:pPr>
    </w:p>
    <w:p w:rsidR="000461ED" w:rsidRDefault="00D65880" w:rsidP="00AD4324">
      <w:pPr>
        <w:rPr>
          <w:rStyle w:val="Siln"/>
          <w:rFonts w:ascii="Arial" w:eastAsia="Tahoma" w:hAnsi="Arial" w:cs="Tahoma"/>
          <w:color w:val="000000"/>
          <w:sz w:val="22"/>
          <w:szCs w:val="22"/>
          <w:shd w:val="clear" w:color="auto" w:fill="FFFFFF"/>
          <w:lang w:eastAsia="cs-CZ" w:bidi="cs-CZ"/>
        </w:rPr>
      </w:pPr>
      <w:r>
        <w:rPr>
          <w:rFonts w:ascii="Arial" w:hAnsi="Arial" w:cs="Arial"/>
          <w:b/>
          <w:bCs/>
          <w:sz w:val="22"/>
          <w:szCs w:val="22"/>
          <w:u w:val="single"/>
        </w:rPr>
        <w:t>Obsah tiskové zprávy</w:t>
      </w:r>
      <w:r>
        <w:rPr>
          <w:rFonts w:ascii="Arial" w:hAnsi="Arial" w:cs="Arial"/>
          <w:b/>
          <w:bCs/>
          <w:sz w:val="22"/>
          <w:szCs w:val="22"/>
        </w:rPr>
        <w:t>:</w:t>
      </w:r>
    </w:p>
    <w:p w:rsidR="00CC4F6B" w:rsidRPr="002C7E67" w:rsidRDefault="00F22AB8" w:rsidP="00FC24FA">
      <w:pPr>
        <w:pStyle w:val="Odstavecseseznamem"/>
        <w:numPr>
          <w:ilvl w:val="0"/>
          <w:numId w:val="1"/>
        </w:numPr>
        <w:tabs>
          <w:tab w:val="left" w:pos="709"/>
          <w:tab w:val="left" w:pos="4111"/>
          <w:tab w:val="left" w:pos="4820"/>
        </w:tabs>
        <w:ind w:left="360"/>
        <w:rPr>
          <w:rFonts w:ascii="Arial" w:hAnsi="Arial" w:cs="Arial"/>
          <w:sz w:val="22"/>
          <w:szCs w:val="22"/>
        </w:rPr>
      </w:pPr>
      <w:r w:rsidRPr="002C7E67">
        <w:rPr>
          <w:rFonts w:ascii="Arial" w:hAnsi="Arial" w:cs="Arial"/>
          <w:b/>
          <w:sz w:val="22"/>
          <w:szCs w:val="22"/>
        </w:rPr>
        <w:t>Odbor školství, kultury, mládeže</w:t>
      </w:r>
      <w:r w:rsidRPr="002C7E67">
        <w:rPr>
          <w:rFonts w:ascii="Arial" w:hAnsi="Arial" w:cs="Arial"/>
          <w:b/>
          <w:sz w:val="22"/>
          <w:szCs w:val="22"/>
        </w:rPr>
        <w:tab/>
      </w:r>
      <w:r w:rsidRPr="002C7E67">
        <w:rPr>
          <w:rFonts w:ascii="Arial" w:hAnsi="Arial" w:cs="Arial"/>
          <w:sz w:val="22"/>
          <w:szCs w:val="22"/>
        </w:rPr>
        <w:sym w:font="Symbol" w:char="F02D"/>
      </w:r>
      <w:r w:rsidRPr="002C7E67">
        <w:rPr>
          <w:rFonts w:ascii="Arial" w:hAnsi="Arial" w:cs="Arial"/>
          <w:sz w:val="22"/>
          <w:szCs w:val="22"/>
        </w:rPr>
        <w:tab/>
      </w:r>
      <w:r w:rsidR="00CC4F6B" w:rsidRPr="002C7E67">
        <w:rPr>
          <w:rFonts w:ascii="Arial" w:hAnsi="Arial" w:cs="Arial"/>
          <w:sz w:val="22"/>
          <w:szCs w:val="22"/>
        </w:rPr>
        <w:t xml:space="preserve">Informace o Městském klubu důchodců </w:t>
      </w:r>
    </w:p>
    <w:p w:rsidR="00F22AB8" w:rsidRPr="002C7E67" w:rsidRDefault="00CC4F6B" w:rsidP="00CC4F6B">
      <w:pPr>
        <w:pStyle w:val="Odstavecseseznamem"/>
        <w:tabs>
          <w:tab w:val="left" w:pos="709"/>
          <w:tab w:val="left" w:pos="4111"/>
          <w:tab w:val="left" w:pos="4820"/>
        </w:tabs>
        <w:ind w:left="360"/>
        <w:rPr>
          <w:rFonts w:ascii="Arial" w:hAnsi="Arial" w:cs="Arial"/>
          <w:sz w:val="22"/>
          <w:szCs w:val="22"/>
        </w:rPr>
      </w:pPr>
      <w:r w:rsidRPr="002C7E67">
        <w:rPr>
          <w:rFonts w:ascii="Arial" w:hAnsi="Arial" w:cs="Arial"/>
          <w:b/>
          <w:sz w:val="22"/>
          <w:szCs w:val="22"/>
        </w:rPr>
        <w:t>a tělovýchovy</w:t>
      </w:r>
      <w:r w:rsidRPr="002C7E67">
        <w:rPr>
          <w:rFonts w:ascii="Arial" w:hAnsi="Arial" w:cs="Arial"/>
          <w:b/>
          <w:sz w:val="22"/>
          <w:szCs w:val="22"/>
        </w:rPr>
        <w:tab/>
      </w:r>
      <w:r w:rsidRPr="002C7E67">
        <w:rPr>
          <w:rFonts w:ascii="Arial" w:hAnsi="Arial" w:cs="Arial"/>
          <w:b/>
          <w:sz w:val="22"/>
          <w:szCs w:val="22"/>
        </w:rPr>
        <w:tab/>
      </w:r>
      <w:r w:rsidRPr="002C7E67">
        <w:rPr>
          <w:rFonts w:ascii="Arial" w:hAnsi="Arial" w:cs="Arial"/>
          <w:sz w:val="22"/>
          <w:szCs w:val="22"/>
        </w:rPr>
        <w:t xml:space="preserve">nově také na webu </w:t>
      </w:r>
    </w:p>
    <w:p w:rsidR="00062FF9" w:rsidRPr="002C7E67" w:rsidRDefault="00B71314" w:rsidP="002C7E67">
      <w:pPr>
        <w:pStyle w:val="Odstavecseseznamem"/>
        <w:tabs>
          <w:tab w:val="left" w:pos="709"/>
          <w:tab w:val="left" w:pos="4111"/>
          <w:tab w:val="left" w:pos="4820"/>
        </w:tabs>
        <w:ind w:left="360"/>
        <w:rPr>
          <w:rFonts w:ascii="Arial" w:hAnsi="Arial" w:cs="Arial"/>
          <w:sz w:val="22"/>
          <w:szCs w:val="22"/>
        </w:rPr>
      </w:pPr>
      <w:r w:rsidRPr="002C7E67">
        <w:rPr>
          <w:rFonts w:ascii="Arial" w:hAnsi="Arial" w:cs="Arial"/>
          <w:b/>
          <w:sz w:val="22"/>
          <w:szCs w:val="22"/>
        </w:rPr>
        <w:tab/>
      </w:r>
      <w:r w:rsidR="00F22AB8" w:rsidRPr="002C7E67">
        <w:rPr>
          <w:rFonts w:ascii="Arial" w:hAnsi="Arial" w:cs="Arial"/>
          <w:sz w:val="22"/>
          <w:szCs w:val="22"/>
        </w:rPr>
        <w:tab/>
      </w:r>
    </w:p>
    <w:p w:rsidR="002C7E67" w:rsidRDefault="00B71314" w:rsidP="00CC4F6B">
      <w:pPr>
        <w:pStyle w:val="Odstavecseseznamem"/>
        <w:numPr>
          <w:ilvl w:val="0"/>
          <w:numId w:val="1"/>
        </w:numPr>
        <w:tabs>
          <w:tab w:val="left" w:pos="330"/>
          <w:tab w:val="left" w:pos="4111"/>
          <w:tab w:val="left" w:pos="4820"/>
        </w:tabs>
        <w:ind w:left="360"/>
        <w:jc w:val="both"/>
        <w:rPr>
          <w:rFonts w:ascii="Arial" w:hAnsi="Arial" w:cs="Arial"/>
          <w:sz w:val="22"/>
          <w:szCs w:val="22"/>
        </w:rPr>
      </w:pPr>
      <w:r w:rsidRPr="002C7E67">
        <w:rPr>
          <w:rFonts w:ascii="Arial" w:hAnsi="Arial" w:cs="Arial"/>
          <w:b/>
          <w:sz w:val="22"/>
          <w:szCs w:val="22"/>
        </w:rPr>
        <w:t xml:space="preserve">Odbor </w:t>
      </w:r>
      <w:r w:rsidR="00062FF9" w:rsidRPr="002C7E67">
        <w:rPr>
          <w:rFonts w:ascii="Arial" w:hAnsi="Arial" w:cs="Arial"/>
          <w:b/>
          <w:sz w:val="22"/>
          <w:szCs w:val="22"/>
        </w:rPr>
        <w:t>sociálních věcí</w:t>
      </w:r>
      <w:r w:rsidRPr="002C7E67">
        <w:rPr>
          <w:rFonts w:ascii="Arial" w:hAnsi="Arial" w:cs="Arial"/>
          <w:b/>
          <w:sz w:val="22"/>
          <w:szCs w:val="22"/>
        </w:rPr>
        <w:tab/>
      </w:r>
      <w:r w:rsidRPr="002C7E67">
        <w:rPr>
          <w:rFonts w:ascii="Arial" w:hAnsi="Arial" w:cs="Arial"/>
          <w:sz w:val="22"/>
          <w:szCs w:val="22"/>
        </w:rPr>
        <w:sym w:font="Symbol" w:char="F02D"/>
      </w:r>
      <w:r w:rsidRPr="002C7E67">
        <w:rPr>
          <w:rFonts w:ascii="Arial" w:hAnsi="Arial" w:cs="Arial"/>
          <w:sz w:val="22"/>
          <w:szCs w:val="22"/>
        </w:rPr>
        <w:tab/>
      </w:r>
      <w:r w:rsidR="002C7E67">
        <w:rPr>
          <w:rFonts w:ascii="Arial" w:hAnsi="Arial" w:cs="Arial"/>
          <w:sz w:val="22"/>
          <w:szCs w:val="22"/>
        </w:rPr>
        <w:t xml:space="preserve">Poradna pro rodinu, manželství </w:t>
      </w:r>
    </w:p>
    <w:p w:rsidR="00EE2856" w:rsidRPr="002C7E67" w:rsidRDefault="002C7E67" w:rsidP="002C7E67">
      <w:pPr>
        <w:pStyle w:val="Odstavecseseznamem"/>
        <w:tabs>
          <w:tab w:val="left" w:pos="330"/>
          <w:tab w:val="left" w:pos="4111"/>
          <w:tab w:val="left" w:pos="4820"/>
        </w:tabs>
        <w:ind w:left="4820"/>
        <w:jc w:val="both"/>
        <w:rPr>
          <w:rFonts w:ascii="Arial" w:hAnsi="Arial" w:cs="Arial"/>
          <w:sz w:val="22"/>
          <w:szCs w:val="22"/>
        </w:rPr>
      </w:pPr>
      <w:r>
        <w:rPr>
          <w:rFonts w:ascii="Arial" w:hAnsi="Arial" w:cs="Arial"/>
          <w:sz w:val="22"/>
          <w:szCs w:val="22"/>
        </w:rPr>
        <w:t xml:space="preserve">a mezilidské vztahy v Blansku se připojila k národnímu týdnu manželství </w:t>
      </w:r>
    </w:p>
    <w:p w:rsidR="00F22AB8" w:rsidRPr="002C7E67" w:rsidRDefault="00F22AB8" w:rsidP="00FC24FA">
      <w:pPr>
        <w:tabs>
          <w:tab w:val="left" w:pos="330"/>
          <w:tab w:val="left" w:pos="4111"/>
          <w:tab w:val="left" w:pos="4820"/>
        </w:tabs>
        <w:ind w:left="5595"/>
        <w:jc w:val="both"/>
        <w:rPr>
          <w:rFonts w:ascii="Arial" w:hAnsi="Arial" w:cs="Arial"/>
          <w:sz w:val="22"/>
          <w:szCs w:val="22"/>
        </w:rPr>
      </w:pPr>
    </w:p>
    <w:p w:rsidR="004861D8" w:rsidRPr="002C7E67" w:rsidRDefault="00B27A8C" w:rsidP="00CC4F6B">
      <w:pPr>
        <w:pStyle w:val="Odstavecseseznamem"/>
        <w:numPr>
          <w:ilvl w:val="0"/>
          <w:numId w:val="1"/>
        </w:numPr>
        <w:tabs>
          <w:tab w:val="left" w:pos="330"/>
          <w:tab w:val="left" w:pos="4111"/>
          <w:tab w:val="left" w:pos="4820"/>
        </w:tabs>
        <w:ind w:left="360"/>
        <w:jc w:val="both"/>
        <w:rPr>
          <w:rFonts w:ascii="Arial" w:hAnsi="Arial" w:cs="Arial"/>
          <w:sz w:val="22"/>
          <w:szCs w:val="22"/>
        </w:rPr>
      </w:pPr>
      <w:r w:rsidRPr="002C7E67">
        <w:rPr>
          <w:rFonts w:ascii="Arial" w:hAnsi="Arial" w:cs="Arial"/>
          <w:b/>
          <w:sz w:val="22"/>
          <w:szCs w:val="22"/>
        </w:rPr>
        <w:t xml:space="preserve">Odbor </w:t>
      </w:r>
      <w:r w:rsidR="00F22AB8" w:rsidRPr="002C7E67">
        <w:rPr>
          <w:rFonts w:ascii="Arial" w:hAnsi="Arial" w:cs="Arial"/>
          <w:b/>
          <w:sz w:val="22"/>
          <w:szCs w:val="22"/>
        </w:rPr>
        <w:t>životní prostředí</w:t>
      </w:r>
      <w:r w:rsidRPr="002C7E67">
        <w:rPr>
          <w:rFonts w:ascii="Arial" w:hAnsi="Arial" w:cs="Arial"/>
          <w:b/>
          <w:sz w:val="22"/>
          <w:szCs w:val="22"/>
        </w:rPr>
        <w:tab/>
      </w:r>
      <w:r w:rsidRPr="002C7E67">
        <w:rPr>
          <w:rFonts w:ascii="Arial" w:hAnsi="Arial" w:cs="Arial"/>
          <w:sz w:val="22"/>
          <w:szCs w:val="22"/>
        </w:rPr>
        <w:sym w:font="Symbol" w:char="F02D"/>
      </w:r>
      <w:r w:rsidRPr="002C7E67">
        <w:rPr>
          <w:rFonts w:ascii="Arial" w:hAnsi="Arial" w:cs="Arial"/>
          <w:sz w:val="22"/>
          <w:szCs w:val="22"/>
        </w:rPr>
        <w:tab/>
      </w:r>
      <w:r w:rsidR="003D3CEF">
        <w:rPr>
          <w:rFonts w:ascii="Arial" w:hAnsi="Arial" w:cs="Arial"/>
          <w:sz w:val="22"/>
          <w:szCs w:val="22"/>
        </w:rPr>
        <w:t xml:space="preserve">Myslivost na Blanensku </w:t>
      </w:r>
    </w:p>
    <w:p w:rsidR="00445E29" w:rsidRPr="002C7E67" w:rsidRDefault="00445E29" w:rsidP="00FC24FA">
      <w:pPr>
        <w:pStyle w:val="Odstavecseseznamem"/>
        <w:tabs>
          <w:tab w:val="left" w:pos="4111"/>
          <w:tab w:val="left" w:pos="4820"/>
        </w:tabs>
        <w:rPr>
          <w:rFonts w:ascii="Arial" w:hAnsi="Arial" w:cs="Arial"/>
          <w:b/>
          <w:sz w:val="22"/>
          <w:szCs w:val="22"/>
        </w:rPr>
      </w:pPr>
    </w:p>
    <w:p w:rsidR="00925975" w:rsidRPr="002C7E67" w:rsidRDefault="002E46D1" w:rsidP="00FC24FA">
      <w:pPr>
        <w:pStyle w:val="Odstavecseseznamem"/>
        <w:numPr>
          <w:ilvl w:val="0"/>
          <w:numId w:val="1"/>
        </w:numPr>
        <w:tabs>
          <w:tab w:val="left" w:pos="709"/>
          <w:tab w:val="left" w:pos="4111"/>
          <w:tab w:val="left" w:pos="4820"/>
        </w:tabs>
        <w:ind w:left="360"/>
        <w:rPr>
          <w:rFonts w:ascii="Arial" w:hAnsi="Arial" w:cs="Arial"/>
          <w:sz w:val="22"/>
          <w:szCs w:val="22"/>
        </w:rPr>
      </w:pPr>
      <w:r w:rsidRPr="002C7E67">
        <w:rPr>
          <w:rFonts w:ascii="Arial" w:hAnsi="Arial" w:cs="Arial"/>
          <w:b/>
          <w:sz w:val="22"/>
          <w:szCs w:val="22"/>
        </w:rPr>
        <w:t xml:space="preserve">Odbor </w:t>
      </w:r>
      <w:r w:rsidR="00925975" w:rsidRPr="002C7E67">
        <w:rPr>
          <w:rFonts w:ascii="Arial" w:hAnsi="Arial" w:cs="Arial"/>
          <w:b/>
          <w:sz w:val="22"/>
          <w:szCs w:val="22"/>
        </w:rPr>
        <w:t>stavební úřad</w:t>
      </w:r>
      <w:r w:rsidR="00C2119C" w:rsidRPr="002C7E67">
        <w:rPr>
          <w:rFonts w:ascii="Arial" w:hAnsi="Arial" w:cs="Arial"/>
          <w:b/>
          <w:sz w:val="22"/>
          <w:szCs w:val="22"/>
        </w:rPr>
        <w:tab/>
      </w:r>
      <w:r w:rsidR="00C2119C" w:rsidRPr="002C7E67">
        <w:rPr>
          <w:rFonts w:ascii="Arial" w:hAnsi="Arial" w:cs="Arial"/>
          <w:sz w:val="22"/>
          <w:szCs w:val="22"/>
        </w:rPr>
        <w:sym w:font="Symbol" w:char="F02D"/>
      </w:r>
      <w:r w:rsidR="00C2119C" w:rsidRPr="002C7E67">
        <w:rPr>
          <w:rFonts w:ascii="Arial" w:hAnsi="Arial" w:cs="Arial"/>
          <w:sz w:val="22"/>
          <w:szCs w:val="22"/>
        </w:rPr>
        <w:tab/>
      </w:r>
      <w:r w:rsidR="00837B58">
        <w:rPr>
          <w:rFonts w:ascii="Arial" w:hAnsi="Arial" w:cs="Arial"/>
          <w:sz w:val="22"/>
          <w:szCs w:val="22"/>
        </w:rPr>
        <w:t xml:space="preserve">Opravy plynovodů </w:t>
      </w:r>
    </w:p>
    <w:p w:rsidR="00F22AB8" w:rsidRPr="002C7E67" w:rsidRDefault="00925975" w:rsidP="00277499">
      <w:pPr>
        <w:pStyle w:val="Odstavecseseznamem"/>
        <w:tabs>
          <w:tab w:val="left" w:pos="709"/>
          <w:tab w:val="left" w:pos="4111"/>
          <w:tab w:val="left" w:pos="4820"/>
        </w:tabs>
        <w:ind w:left="360"/>
        <w:rPr>
          <w:rFonts w:ascii="Arial" w:hAnsi="Arial" w:cs="Arial"/>
          <w:sz w:val="22"/>
          <w:szCs w:val="22"/>
        </w:rPr>
      </w:pPr>
      <w:r w:rsidRPr="002C7E67">
        <w:rPr>
          <w:rFonts w:ascii="Arial" w:hAnsi="Arial" w:cs="Arial"/>
          <w:b/>
          <w:sz w:val="22"/>
          <w:szCs w:val="22"/>
        </w:rPr>
        <w:tab/>
      </w:r>
      <w:r w:rsidRPr="002C7E67">
        <w:rPr>
          <w:rFonts w:ascii="Arial" w:hAnsi="Arial" w:cs="Arial"/>
          <w:b/>
          <w:sz w:val="22"/>
          <w:szCs w:val="22"/>
        </w:rPr>
        <w:tab/>
      </w:r>
      <w:r w:rsidRPr="002C7E67">
        <w:rPr>
          <w:rFonts w:ascii="Arial" w:hAnsi="Arial" w:cs="Arial"/>
          <w:b/>
          <w:sz w:val="22"/>
          <w:szCs w:val="22"/>
        </w:rPr>
        <w:tab/>
      </w:r>
    </w:p>
    <w:p w:rsidR="001016A5" w:rsidRPr="001016A5" w:rsidRDefault="00C2119C" w:rsidP="001016A5">
      <w:pPr>
        <w:pStyle w:val="Odstavecseseznamem"/>
        <w:numPr>
          <w:ilvl w:val="0"/>
          <w:numId w:val="1"/>
        </w:numPr>
        <w:tabs>
          <w:tab w:val="left" w:pos="709"/>
          <w:tab w:val="left" w:pos="4111"/>
          <w:tab w:val="left" w:pos="4820"/>
        </w:tabs>
        <w:ind w:left="360"/>
        <w:rPr>
          <w:rFonts w:ascii="Arial" w:hAnsi="Arial" w:cs="Arial"/>
          <w:b/>
          <w:bCs/>
          <w:sz w:val="22"/>
          <w:szCs w:val="22"/>
          <w:u w:val="single"/>
        </w:rPr>
      </w:pPr>
      <w:r w:rsidRPr="002C7E67">
        <w:rPr>
          <w:rFonts w:ascii="Arial" w:hAnsi="Arial" w:cs="Arial"/>
          <w:b/>
          <w:sz w:val="22"/>
          <w:szCs w:val="22"/>
        </w:rPr>
        <w:t xml:space="preserve">Odbor </w:t>
      </w:r>
      <w:r w:rsidR="002E5639" w:rsidRPr="002C7E67">
        <w:rPr>
          <w:rFonts w:ascii="Arial" w:hAnsi="Arial" w:cs="Arial"/>
          <w:b/>
          <w:sz w:val="22"/>
          <w:szCs w:val="22"/>
        </w:rPr>
        <w:t>komunální údržby</w:t>
      </w:r>
      <w:r w:rsidR="002E46D1" w:rsidRPr="002C7E67">
        <w:rPr>
          <w:rFonts w:ascii="Arial" w:hAnsi="Arial" w:cs="Arial"/>
          <w:b/>
          <w:sz w:val="22"/>
          <w:szCs w:val="22"/>
        </w:rPr>
        <w:tab/>
      </w:r>
      <w:r w:rsidR="002E46D1" w:rsidRPr="002C7E67">
        <w:rPr>
          <w:rFonts w:ascii="Arial" w:hAnsi="Arial" w:cs="Arial"/>
          <w:sz w:val="22"/>
          <w:szCs w:val="22"/>
        </w:rPr>
        <w:sym w:font="Symbol" w:char="F02D"/>
      </w:r>
      <w:r w:rsidR="002E46D1" w:rsidRPr="002C7E67">
        <w:rPr>
          <w:rFonts w:ascii="Arial" w:hAnsi="Arial" w:cs="Arial"/>
          <w:sz w:val="22"/>
          <w:szCs w:val="22"/>
        </w:rPr>
        <w:tab/>
      </w:r>
      <w:r w:rsidR="001016A5">
        <w:rPr>
          <w:rFonts w:ascii="Arial" w:hAnsi="Arial" w:cs="Arial"/>
          <w:sz w:val="22"/>
          <w:szCs w:val="22"/>
        </w:rPr>
        <w:t>Ohnisková deratizace ve městě Blansko</w:t>
      </w:r>
    </w:p>
    <w:p w:rsidR="002E5639" w:rsidRPr="002C7E67" w:rsidRDefault="002E5639" w:rsidP="00FC24FA">
      <w:pPr>
        <w:pStyle w:val="Odstavecseseznamem"/>
        <w:tabs>
          <w:tab w:val="left" w:pos="709"/>
          <w:tab w:val="left" w:pos="4111"/>
          <w:tab w:val="left" w:pos="4820"/>
        </w:tabs>
        <w:ind w:left="360"/>
        <w:rPr>
          <w:rFonts w:ascii="Arial" w:hAnsi="Arial" w:cs="Arial"/>
          <w:b/>
          <w:bCs/>
          <w:sz w:val="22"/>
          <w:szCs w:val="22"/>
          <w:u w:val="single"/>
        </w:rPr>
      </w:pPr>
    </w:p>
    <w:p w:rsidR="007C2E48" w:rsidRDefault="002E5639" w:rsidP="00CA23F7">
      <w:pPr>
        <w:pStyle w:val="Odstavecseseznamem"/>
        <w:numPr>
          <w:ilvl w:val="0"/>
          <w:numId w:val="1"/>
        </w:numPr>
        <w:tabs>
          <w:tab w:val="left" w:pos="709"/>
          <w:tab w:val="left" w:pos="4111"/>
          <w:tab w:val="left" w:pos="4820"/>
        </w:tabs>
        <w:ind w:left="360"/>
        <w:rPr>
          <w:rFonts w:ascii="Arial" w:hAnsi="Arial" w:cs="Arial"/>
          <w:sz w:val="22"/>
          <w:szCs w:val="22"/>
        </w:rPr>
      </w:pPr>
      <w:r w:rsidRPr="002C7E67">
        <w:rPr>
          <w:rFonts w:ascii="Arial" w:hAnsi="Arial" w:cs="Arial"/>
          <w:b/>
          <w:bCs/>
          <w:sz w:val="22"/>
          <w:szCs w:val="22"/>
        </w:rPr>
        <w:t>Odbor kancelář tajemníka</w:t>
      </w:r>
      <w:r w:rsidRPr="002C7E67">
        <w:rPr>
          <w:rFonts w:ascii="Arial" w:hAnsi="Arial" w:cs="Arial"/>
          <w:b/>
          <w:bCs/>
          <w:sz w:val="22"/>
          <w:szCs w:val="22"/>
        </w:rPr>
        <w:tab/>
      </w:r>
      <w:r w:rsidRPr="002C7E67">
        <w:rPr>
          <w:rFonts w:ascii="Arial" w:hAnsi="Arial" w:cs="Arial"/>
          <w:sz w:val="22"/>
          <w:szCs w:val="22"/>
        </w:rPr>
        <w:sym w:font="Symbol" w:char="F02D"/>
      </w:r>
      <w:r w:rsidRPr="002C7E67">
        <w:rPr>
          <w:rFonts w:ascii="Arial" w:hAnsi="Arial" w:cs="Arial"/>
          <w:sz w:val="22"/>
          <w:szCs w:val="22"/>
        </w:rPr>
        <w:tab/>
      </w:r>
      <w:r w:rsidR="007C2E48">
        <w:rPr>
          <w:rFonts w:ascii="Arial" w:hAnsi="Arial" w:cs="Arial"/>
          <w:sz w:val="22"/>
          <w:szCs w:val="22"/>
        </w:rPr>
        <w:t xml:space="preserve">Informace o dotačním projektu „Město </w:t>
      </w:r>
    </w:p>
    <w:p w:rsidR="00806FE5" w:rsidRPr="007C2E48" w:rsidRDefault="007C2E48" w:rsidP="007C2E48">
      <w:pPr>
        <w:tabs>
          <w:tab w:val="left" w:pos="709"/>
          <w:tab w:val="left" w:pos="4111"/>
          <w:tab w:val="left" w:pos="4820"/>
        </w:tabs>
        <w:ind w:left="2850"/>
        <w:rPr>
          <w:rFonts w:ascii="Arial" w:hAnsi="Arial" w:cs="Arial"/>
          <w:sz w:val="22"/>
          <w:szCs w:val="22"/>
        </w:rPr>
      </w:pPr>
      <w:r>
        <w:rPr>
          <w:rFonts w:ascii="Arial" w:hAnsi="Arial" w:cs="Arial"/>
          <w:sz w:val="22"/>
          <w:szCs w:val="22"/>
        </w:rPr>
        <w:tab/>
      </w:r>
      <w:r>
        <w:rPr>
          <w:rFonts w:ascii="Arial" w:hAnsi="Arial" w:cs="Arial"/>
          <w:sz w:val="22"/>
          <w:szCs w:val="22"/>
        </w:rPr>
        <w:tab/>
      </w:r>
      <w:r w:rsidRPr="007C2E48">
        <w:rPr>
          <w:rFonts w:ascii="Arial" w:hAnsi="Arial" w:cs="Arial"/>
          <w:sz w:val="22"/>
          <w:szCs w:val="22"/>
        </w:rPr>
        <w:t>Blansko připravuje svou budoucnost“</w:t>
      </w:r>
    </w:p>
    <w:p w:rsidR="002E5639" w:rsidRPr="002C7E67" w:rsidRDefault="002E5639" w:rsidP="00FC24FA">
      <w:pPr>
        <w:tabs>
          <w:tab w:val="left" w:pos="709"/>
          <w:tab w:val="left" w:pos="4111"/>
          <w:tab w:val="left" w:pos="4820"/>
        </w:tabs>
        <w:rPr>
          <w:rFonts w:ascii="Arial" w:hAnsi="Arial" w:cs="Arial"/>
          <w:sz w:val="22"/>
          <w:szCs w:val="22"/>
        </w:rPr>
      </w:pPr>
    </w:p>
    <w:p w:rsidR="001D57F2" w:rsidRPr="001D57F2" w:rsidRDefault="00806FE5" w:rsidP="00FC24FA">
      <w:pPr>
        <w:pStyle w:val="Odstavecseseznamem"/>
        <w:numPr>
          <w:ilvl w:val="0"/>
          <w:numId w:val="1"/>
        </w:numPr>
        <w:tabs>
          <w:tab w:val="left" w:pos="709"/>
          <w:tab w:val="left" w:pos="4111"/>
          <w:tab w:val="left" w:pos="4820"/>
        </w:tabs>
        <w:ind w:left="360"/>
        <w:rPr>
          <w:rFonts w:ascii="Arial" w:hAnsi="Arial" w:cs="Arial"/>
          <w:b/>
          <w:sz w:val="22"/>
          <w:szCs w:val="22"/>
        </w:rPr>
      </w:pPr>
      <w:r w:rsidRPr="002C7E67">
        <w:rPr>
          <w:rFonts w:ascii="Arial" w:hAnsi="Arial" w:cs="Arial"/>
          <w:b/>
          <w:sz w:val="22"/>
          <w:szCs w:val="22"/>
        </w:rPr>
        <w:t>Odbor obecní živnostenský úřad</w:t>
      </w:r>
      <w:r w:rsidRPr="002C7E67">
        <w:rPr>
          <w:rFonts w:ascii="Arial" w:hAnsi="Arial" w:cs="Arial"/>
          <w:b/>
          <w:sz w:val="22"/>
          <w:szCs w:val="22"/>
        </w:rPr>
        <w:tab/>
      </w:r>
      <w:r w:rsidRPr="002C7E67">
        <w:rPr>
          <w:rFonts w:ascii="Arial" w:hAnsi="Arial" w:cs="Arial"/>
          <w:sz w:val="22"/>
          <w:szCs w:val="22"/>
        </w:rPr>
        <w:sym w:font="Symbol" w:char="F02D"/>
      </w:r>
      <w:r w:rsidRPr="002C7E67">
        <w:rPr>
          <w:rFonts w:ascii="Arial" w:hAnsi="Arial" w:cs="Arial"/>
          <w:sz w:val="22"/>
          <w:szCs w:val="22"/>
        </w:rPr>
        <w:tab/>
      </w:r>
      <w:r w:rsidR="001D57F2">
        <w:rPr>
          <w:rFonts w:ascii="Arial" w:hAnsi="Arial" w:cs="Arial"/>
          <w:sz w:val="22"/>
          <w:szCs w:val="22"/>
        </w:rPr>
        <w:t xml:space="preserve">Poradenská a informační služba České </w:t>
      </w:r>
    </w:p>
    <w:p w:rsidR="009D1A2F" w:rsidRPr="001D57F2" w:rsidRDefault="001D57F2" w:rsidP="001D57F2">
      <w:pPr>
        <w:tabs>
          <w:tab w:val="left" w:pos="709"/>
          <w:tab w:val="left" w:pos="4111"/>
          <w:tab w:val="left" w:pos="4820"/>
        </w:tabs>
        <w:ind w:left="2850"/>
        <w:rPr>
          <w:rFonts w:ascii="Arial" w:hAnsi="Arial" w:cs="Arial"/>
          <w:b/>
          <w:sz w:val="22"/>
          <w:szCs w:val="22"/>
        </w:rPr>
      </w:pPr>
      <w:r>
        <w:rPr>
          <w:rFonts w:ascii="Arial" w:hAnsi="Arial" w:cs="Arial"/>
          <w:sz w:val="22"/>
          <w:szCs w:val="22"/>
        </w:rPr>
        <w:tab/>
      </w:r>
      <w:r>
        <w:rPr>
          <w:rFonts w:ascii="Arial" w:hAnsi="Arial" w:cs="Arial"/>
          <w:sz w:val="22"/>
          <w:szCs w:val="22"/>
        </w:rPr>
        <w:tab/>
      </w:r>
      <w:r w:rsidRPr="001D57F2">
        <w:rPr>
          <w:rFonts w:ascii="Arial" w:hAnsi="Arial" w:cs="Arial"/>
          <w:sz w:val="22"/>
          <w:szCs w:val="22"/>
        </w:rPr>
        <w:t>obchodní inspekce v Blansku v roce 2017</w:t>
      </w:r>
    </w:p>
    <w:p w:rsidR="009D1A2F" w:rsidRPr="002C7E67" w:rsidRDefault="009D1A2F" w:rsidP="00FC24FA">
      <w:pPr>
        <w:tabs>
          <w:tab w:val="left" w:pos="709"/>
          <w:tab w:val="left" w:pos="4111"/>
          <w:tab w:val="left" w:pos="4820"/>
        </w:tabs>
        <w:rPr>
          <w:rFonts w:ascii="Arial" w:hAnsi="Arial" w:cs="Arial"/>
          <w:sz w:val="22"/>
          <w:szCs w:val="22"/>
        </w:rPr>
      </w:pPr>
    </w:p>
    <w:p w:rsidR="009D1A2F" w:rsidRPr="002C7E67" w:rsidRDefault="009D1A2F" w:rsidP="00FC24FA">
      <w:pPr>
        <w:pStyle w:val="Odstavecseseznamem"/>
        <w:numPr>
          <w:ilvl w:val="0"/>
          <w:numId w:val="1"/>
        </w:numPr>
        <w:tabs>
          <w:tab w:val="left" w:pos="709"/>
          <w:tab w:val="left" w:pos="4111"/>
          <w:tab w:val="left" w:pos="4820"/>
        </w:tabs>
        <w:ind w:left="360"/>
        <w:rPr>
          <w:rFonts w:ascii="Arial" w:hAnsi="Arial" w:cs="Arial"/>
          <w:b/>
          <w:sz w:val="22"/>
          <w:szCs w:val="22"/>
        </w:rPr>
      </w:pPr>
      <w:r w:rsidRPr="002C7E67">
        <w:rPr>
          <w:rFonts w:ascii="Arial" w:hAnsi="Arial" w:cs="Arial"/>
          <w:b/>
          <w:sz w:val="22"/>
          <w:szCs w:val="22"/>
        </w:rPr>
        <w:t>Odbor investičního a územního</w:t>
      </w:r>
      <w:r w:rsidRPr="002C7E67">
        <w:rPr>
          <w:rFonts w:ascii="Arial" w:hAnsi="Arial" w:cs="Arial"/>
          <w:b/>
          <w:sz w:val="22"/>
          <w:szCs w:val="22"/>
        </w:rPr>
        <w:tab/>
      </w:r>
      <w:r w:rsidRPr="002C7E67">
        <w:rPr>
          <w:rFonts w:ascii="Arial" w:hAnsi="Arial" w:cs="Arial"/>
          <w:sz w:val="22"/>
          <w:szCs w:val="22"/>
        </w:rPr>
        <w:sym w:font="Symbol" w:char="F02D"/>
      </w:r>
      <w:r w:rsidRPr="002C7E67">
        <w:rPr>
          <w:rFonts w:ascii="Arial" w:hAnsi="Arial" w:cs="Arial"/>
          <w:sz w:val="22"/>
          <w:szCs w:val="22"/>
        </w:rPr>
        <w:tab/>
      </w:r>
      <w:r w:rsidR="002A6E94">
        <w:rPr>
          <w:rFonts w:ascii="Arial" w:hAnsi="Arial" w:cs="Arial"/>
          <w:sz w:val="22"/>
          <w:szCs w:val="22"/>
        </w:rPr>
        <w:t xml:space="preserve">Lažánky – zpevněné plochy a chodník </w:t>
      </w:r>
    </w:p>
    <w:p w:rsidR="00806FE5" w:rsidRPr="002C7E67" w:rsidRDefault="00FC24FA" w:rsidP="00FC24FA">
      <w:pPr>
        <w:tabs>
          <w:tab w:val="left" w:pos="426"/>
          <w:tab w:val="left" w:pos="4111"/>
          <w:tab w:val="left" w:pos="4820"/>
        </w:tabs>
        <w:ind w:left="4815" w:hanging="4815"/>
        <w:rPr>
          <w:rFonts w:ascii="Arial" w:hAnsi="Arial" w:cs="Arial"/>
          <w:b/>
          <w:sz w:val="22"/>
          <w:szCs w:val="22"/>
        </w:rPr>
      </w:pPr>
      <w:r w:rsidRPr="002C7E67">
        <w:rPr>
          <w:rFonts w:ascii="Arial" w:hAnsi="Arial" w:cs="Arial"/>
          <w:sz w:val="22"/>
          <w:szCs w:val="22"/>
        </w:rPr>
        <w:t xml:space="preserve">      </w:t>
      </w:r>
      <w:r w:rsidRPr="002C7E67">
        <w:rPr>
          <w:rFonts w:ascii="Arial" w:hAnsi="Arial" w:cs="Arial"/>
          <w:b/>
          <w:sz w:val="22"/>
          <w:szCs w:val="22"/>
        </w:rPr>
        <w:t>rozvoje</w:t>
      </w:r>
      <w:r w:rsidRPr="002C7E67">
        <w:rPr>
          <w:rFonts w:ascii="Arial" w:hAnsi="Arial" w:cs="Arial"/>
          <w:sz w:val="22"/>
          <w:szCs w:val="22"/>
        </w:rPr>
        <w:t xml:space="preserve"> </w:t>
      </w:r>
      <w:r w:rsidRPr="002C7E67">
        <w:rPr>
          <w:rFonts w:ascii="Arial" w:hAnsi="Arial" w:cs="Arial"/>
          <w:sz w:val="22"/>
          <w:szCs w:val="22"/>
        </w:rPr>
        <w:tab/>
      </w:r>
      <w:r w:rsidRPr="002C7E67">
        <w:rPr>
          <w:rFonts w:ascii="Arial" w:hAnsi="Arial" w:cs="Arial"/>
          <w:sz w:val="22"/>
          <w:szCs w:val="22"/>
        </w:rPr>
        <w:tab/>
      </w:r>
    </w:p>
    <w:p w:rsidR="00806FE5" w:rsidRPr="002C7E67" w:rsidRDefault="00806FE5" w:rsidP="00FC24FA">
      <w:pPr>
        <w:pStyle w:val="Odstavecseseznamem"/>
        <w:tabs>
          <w:tab w:val="left" w:pos="709"/>
          <w:tab w:val="left" w:pos="4111"/>
          <w:tab w:val="left" w:pos="4820"/>
        </w:tabs>
        <w:ind w:left="360"/>
        <w:rPr>
          <w:rFonts w:ascii="Arial" w:hAnsi="Arial" w:cs="Arial"/>
          <w:b/>
          <w:sz w:val="22"/>
          <w:szCs w:val="22"/>
        </w:rPr>
      </w:pPr>
      <w:r w:rsidRPr="002C7E67">
        <w:rPr>
          <w:rFonts w:ascii="Arial" w:hAnsi="Arial" w:cs="Arial"/>
          <w:b/>
          <w:sz w:val="22"/>
          <w:szCs w:val="22"/>
        </w:rPr>
        <w:tab/>
      </w:r>
      <w:r w:rsidRPr="002C7E67">
        <w:rPr>
          <w:rFonts w:ascii="Arial" w:hAnsi="Arial" w:cs="Arial"/>
          <w:b/>
          <w:sz w:val="22"/>
          <w:szCs w:val="22"/>
        </w:rPr>
        <w:tab/>
      </w:r>
      <w:r w:rsidRPr="002C7E67">
        <w:rPr>
          <w:rFonts w:ascii="Arial" w:hAnsi="Arial" w:cs="Arial"/>
          <w:b/>
          <w:sz w:val="22"/>
          <w:szCs w:val="22"/>
        </w:rPr>
        <w:tab/>
      </w:r>
    </w:p>
    <w:p w:rsidR="00FC24FA" w:rsidRPr="002C7E67" w:rsidRDefault="00FC24FA" w:rsidP="00D65880">
      <w:pPr>
        <w:rPr>
          <w:rFonts w:ascii="Arial" w:hAnsi="Arial" w:cs="Arial"/>
          <w:b/>
          <w:bCs/>
          <w:sz w:val="22"/>
          <w:szCs w:val="22"/>
        </w:rPr>
      </w:pPr>
    </w:p>
    <w:p w:rsidR="001D57F2" w:rsidRDefault="001D57F2" w:rsidP="001D57F2">
      <w:pPr>
        <w:jc w:val="both"/>
        <w:rPr>
          <w:rFonts w:ascii="Arial" w:hAnsi="Arial" w:cs="Arial"/>
          <w:sz w:val="22"/>
          <w:szCs w:val="22"/>
        </w:rPr>
      </w:pPr>
    </w:p>
    <w:p w:rsidR="00CC4F6B" w:rsidRDefault="00CC4F6B" w:rsidP="00D65880">
      <w:pPr>
        <w:rPr>
          <w:rFonts w:ascii="Arial" w:hAnsi="Arial" w:cs="Arial"/>
          <w:b/>
          <w:bCs/>
          <w:sz w:val="22"/>
          <w:szCs w:val="22"/>
        </w:rPr>
      </w:pPr>
    </w:p>
    <w:p w:rsidR="002C7E67" w:rsidRDefault="002C7E67" w:rsidP="00D65880">
      <w:pPr>
        <w:rPr>
          <w:rFonts w:ascii="Arial" w:hAnsi="Arial" w:cs="Arial"/>
          <w:b/>
          <w:bCs/>
          <w:sz w:val="22"/>
          <w:szCs w:val="22"/>
        </w:rPr>
      </w:pPr>
    </w:p>
    <w:p w:rsidR="002C7E67" w:rsidRDefault="002C7E67" w:rsidP="00D65880">
      <w:pPr>
        <w:rPr>
          <w:rFonts w:ascii="Arial" w:hAnsi="Arial" w:cs="Arial"/>
          <w:b/>
          <w:bCs/>
          <w:sz w:val="22"/>
          <w:szCs w:val="22"/>
        </w:rPr>
      </w:pPr>
    </w:p>
    <w:p w:rsidR="002C7E67" w:rsidRDefault="002C7E67" w:rsidP="00D65880">
      <w:pPr>
        <w:rPr>
          <w:rFonts w:ascii="Arial" w:hAnsi="Arial" w:cs="Arial"/>
          <w:b/>
          <w:bCs/>
          <w:sz w:val="22"/>
          <w:szCs w:val="22"/>
        </w:rPr>
      </w:pPr>
    </w:p>
    <w:p w:rsidR="002C7E67" w:rsidRDefault="002C7E67" w:rsidP="00D65880">
      <w:pPr>
        <w:rPr>
          <w:rFonts w:ascii="Arial" w:hAnsi="Arial" w:cs="Arial"/>
          <w:b/>
          <w:bCs/>
          <w:sz w:val="22"/>
          <w:szCs w:val="22"/>
        </w:rPr>
      </w:pPr>
    </w:p>
    <w:p w:rsidR="007C0C79" w:rsidRDefault="007C0C79"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260DA2" w:rsidRDefault="00260DA2" w:rsidP="00D65880">
      <w:pPr>
        <w:rPr>
          <w:rFonts w:ascii="Arial" w:hAnsi="Arial" w:cs="Arial"/>
          <w:sz w:val="22"/>
          <w:szCs w:val="22"/>
        </w:rPr>
      </w:pPr>
    </w:p>
    <w:p w:rsidR="00260DA2" w:rsidRDefault="00260DA2" w:rsidP="00D65880">
      <w:pPr>
        <w:rPr>
          <w:rFonts w:ascii="Arial" w:hAnsi="Arial" w:cs="Arial"/>
          <w:sz w:val="22"/>
          <w:szCs w:val="22"/>
        </w:rPr>
      </w:pPr>
    </w:p>
    <w:p w:rsidR="00CC4F6B" w:rsidRDefault="00D65880" w:rsidP="00CC4F6B">
      <w:pPr>
        <w:jc w:val="both"/>
        <w:rPr>
          <w:rFonts w:ascii="Arial" w:hAnsi="Arial" w:cs="Arial"/>
          <w:b/>
          <w:sz w:val="32"/>
          <w:szCs w:val="32"/>
          <w:u w:val="single"/>
        </w:rPr>
      </w:pPr>
      <w:r w:rsidRPr="00E533F8">
        <w:rPr>
          <w:rFonts w:ascii="Arial" w:hAnsi="Arial" w:cs="Arial"/>
          <w:sz w:val="22"/>
          <w:szCs w:val="22"/>
        </w:rPr>
        <w:t xml:space="preserve">V Blansku dne </w:t>
      </w:r>
      <w:r w:rsidR="00E533F8" w:rsidRPr="00E533F8">
        <w:rPr>
          <w:rFonts w:ascii="Arial" w:hAnsi="Arial" w:cs="Arial"/>
          <w:sz w:val="22"/>
          <w:szCs w:val="22"/>
        </w:rPr>
        <w:t xml:space="preserve"> 23.02.2017</w:t>
      </w:r>
      <w:r w:rsidR="00062FF9">
        <w:br w:type="page"/>
      </w:r>
      <w:r w:rsidR="00CC4F6B" w:rsidRPr="00CC4F6B">
        <w:rPr>
          <w:rFonts w:ascii="Arial" w:hAnsi="Arial" w:cs="Arial"/>
          <w:b/>
          <w:sz w:val="32"/>
          <w:szCs w:val="32"/>
          <w:u w:val="single"/>
        </w:rPr>
        <w:lastRenderedPageBreak/>
        <w:t>Informace o Městském klubu důchodců nově také na webu</w:t>
      </w:r>
    </w:p>
    <w:p w:rsidR="00CC4F6B" w:rsidRPr="00CC4F6B" w:rsidRDefault="00CC4F6B" w:rsidP="00CC4F6B">
      <w:pPr>
        <w:jc w:val="both"/>
        <w:rPr>
          <w:rFonts w:ascii="Arial" w:hAnsi="Arial" w:cs="Arial"/>
          <w:b/>
          <w:sz w:val="32"/>
          <w:szCs w:val="32"/>
          <w:u w:val="single"/>
        </w:rPr>
      </w:pPr>
    </w:p>
    <w:p w:rsidR="00A23BCE" w:rsidRDefault="00CC4F6B" w:rsidP="00CC4F6B">
      <w:pPr>
        <w:jc w:val="both"/>
        <w:rPr>
          <w:rFonts w:ascii="Arial" w:hAnsi="Arial" w:cs="Arial"/>
          <w:sz w:val="22"/>
          <w:szCs w:val="22"/>
        </w:rPr>
      </w:pPr>
      <w:r w:rsidRPr="00CC4F6B">
        <w:rPr>
          <w:rFonts w:ascii="Arial" w:hAnsi="Arial" w:cs="Arial"/>
          <w:sz w:val="22"/>
          <w:szCs w:val="22"/>
        </w:rPr>
        <w:t xml:space="preserve">Městský klub důchodců (MKD) se modernizuje nejen v rámci svých prostor a činnosti, ale také v rámci způsobu informování o své činnosti. </w:t>
      </w:r>
    </w:p>
    <w:p w:rsidR="00A23BCE" w:rsidRDefault="00A23BCE" w:rsidP="00CC4F6B">
      <w:pPr>
        <w:jc w:val="both"/>
        <w:rPr>
          <w:rFonts w:ascii="Arial" w:hAnsi="Arial" w:cs="Arial"/>
          <w:sz w:val="22"/>
          <w:szCs w:val="22"/>
        </w:rPr>
      </w:pPr>
    </w:p>
    <w:p w:rsidR="00CC4F6B" w:rsidRDefault="00CC4F6B" w:rsidP="00CC4F6B">
      <w:pPr>
        <w:jc w:val="both"/>
        <w:rPr>
          <w:rFonts w:ascii="Arial" w:hAnsi="Arial" w:cs="Arial"/>
          <w:sz w:val="22"/>
          <w:szCs w:val="22"/>
        </w:rPr>
      </w:pPr>
      <w:r w:rsidRPr="00CC4F6B">
        <w:rPr>
          <w:rFonts w:ascii="Arial" w:hAnsi="Arial" w:cs="Arial"/>
          <w:sz w:val="22"/>
          <w:szCs w:val="22"/>
        </w:rPr>
        <w:t>Od února je na webových stránkách města Blansko (</w:t>
      </w:r>
      <w:hyperlink r:id="rId9" w:history="1">
        <w:r w:rsidRPr="00CC4F6B">
          <w:rPr>
            <w:rStyle w:val="Hypertextovodkaz"/>
            <w:rFonts w:ascii="Arial" w:hAnsi="Arial" w:cs="Arial"/>
            <w:sz w:val="22"/>
            <w:szCs w:val="22"/>
          </w:rPr>
          <w:t>www.blansko.cz</w:t>
        </w:r>
      </w:hyperlink>
      <w:r w:rsidRPr="00CC4F6B">
        <w:rPr>
          <w:rFonts w:ascii="Arial" w:hAnsi="Arial" w:cs="Arial"/>
          <w:sz w:val="22"/>
          <w:szCs w:val="22"/>
        </w:rPr>
        <w:t>) dostupná sekce věnovaná činnosti MKD. Zájemci o pravidelné informace v elektronické podobě mají možnost najít vše potřebné v sekci Odboru školství, kultury, mládeže a tělovýchovy – oddíl Městský klub důchodců.</w:t>
      </w:r>
    </w:p>
    <w:p w:rsidR="00A23BCE" w:rsidRPr="00CC4F6B" w:rsidRDefault="00A23BCE" w:rsidP="00CC4F6B">
      <w:pPr>
        <w:jc w:val="both"/>
        <w:rPr>
          <w:rFonts w:ascii="Arial" w:hAnsi="Arial" w:cs="Arial"/>
          <w:sz w:val="22"/>
          <w:szCs w:val="22"/>
        </w:rPr>
      </w:pPr>
    </w:p>
    <w:p w:rsidR="00CC4F6B" w:rsidRPr="00CC4F6B" w:rsidRDefault="00CC4F6B" w:rsidP="00CC4F6B">
      <w:pPr>
        <w:jc w:val="both"/>
        <w:rPr>
          <w:rFonts w:ascii="Arial" w:hAnsi="Arial" w:cs="Arial"/>
          <w:sz w:val="22"/>
          <w:szCs w:val="22"/>
        </w:rPr>
      </w:pPr>
      <w:r w:rsidRPr="00CC4F6B">
        <w:rPr>
          <w:rFonts w:ascii="Arial" w:hAnsi="Arial" w:cs="Arial"/>
          <w:sz w:val="22"/>
          <w:szCs w:val="22"/>
        </w:rPr>
        <w:t xml:space="preserve">Nově je možná také komunikace emailovou cestou </w:t>
      </w:r>
      <w:r w:rsidR="00111E9C">
        <w:rPr>
          <w:rFonts w:ascii="Arial" w:hAnsi="Arial" w:cs="Arial"/>
          <w:sz w:val="22"/>
          <w:szCs w:val="22"/>
        </w:rPr>
        <w:t>–</w:t>
      </w:r>
      <w:r w:rsidRPr="00CC4F6B">
        <w:rPr>
          <w:rFonts w:ascii="Arial" w:hAnsi="Arial" w:cs="Arial"/>
          <w:sz w:val="22"/>
          <w:szCs w:val="22"/>
        </w:rPr>
        <w:t xml:space="preserve"> </w:t>
      </w:r>
      <w:hyperlink r:id="rId10" w:history="1">
        <w:r w:rsidRPr="00CC4F6B">
          <w:rPr>
            <w:rStyle w:val="Hypertextovodkaz"/>
            <w:rFonts w:ascii="Arial" w:hAnsi="Arial" w:cs="Arial"/>
            <w:sz w:val="22"/>
            <w:szCs w:val="22"/>
          </w:rPr>
          <w:t>mkd@blansko.cz</w:t>
        </w:r>
      </w:hyperlink>
      <w:r w:rsidRPr="00CC4F6B">
        <w:rPr>
          <w:rFonts w:ascii="Arial" w:hAnsi="Arial" w:cs="Arial"/>
          <w:sz w:val="22"/>
          <w:szCs w:val="22"/>
        </w:rPr>
        <w:t>.</w:t>
      </w:r>
    </w:p>
    <w:p w:rsidR="00062FF9" w:rsidRDefault="00062FF9" w:rsidP="00CC4F6B">
      <w:pPr>
        <w:jc w:val="both"/>
        <w:rPr>
          <w:rFonts w:ascii="Arial" w:hAnsi="Arial" w:cs="Arial"/>
          <w:sz w:val="22"/>
          <w:szCs w:val="22"/>
        </w:rPr>
      </w:pPr>
    </w:p>
    <w:p w:rsidR="002C7E67" w:rsidRDefault="002C7E67" w:rsidP="00CC4F6B">
      <w:pPr>
        <w:jc w:val="both"/>
        <w:rPr>
          <w:rFonts w:ascii="Arial" w:hAnsi="Arial" w:cs="Arial"/>
          <w:sz w:val="22"/>
          <w:szCs w:val="22"/>
        </w:rPr>
      </w:pPr>
    </w:p>
    <w:p w:rsidR="00A766F1" w:rsidRDefault="00A766F1" w:rsidP="00CC4F6B">
      <w:pPr>
        <w:jc w:val="both"/>
        <w:rPr>
          <w:rFonts w:ascii="Arial" w:hAnsi="Arial" w:cs="Arial"/>
          <w:sz w:val="22"/>
          <w:szCs w:val="22"/>
        </w:rPr>
      </w:pPr>
    </w:p>
    <w:p w:rsidR="00756665" w:rsidRPr="00A62558" w:rsidRDefault="00756665" w:rsidP="00314EFB">
      <w:pPr>
        <w:pStyle w:val="Odstavecseseznamem"/>
        <w:tabs>
          <w:tab w:val="left" w:pos="330"/>
          <w:tab w:val="left" w:pos="4111"/>
          <w:tab w:val="left" w:pos="4820"/>
        </w:tabs>
        <w:ind w:left="0"/>
        <w:jc w:val="center"/>
        <w:rPr>
          <w:rFonts w:ascii="Arial" w:hAnsi="Arial" w:cs="Arial"/>
          <w:b/>
          <w:sz w:val="32"/>
          <w:szCs w:val="32"/>
          <w:u w:val="single"/>
        </w:rPr>
      </w:pPr>
      <w:r w:rsidRPr="00A62558">
        <w:rPr>
          <w:rFonts w:ascii="Arial" w:hAnsi="Arial" w:cs="Arial"/>
          <w:b/>
          <w:sz w:val="32"/>
          <w:szCs w:val="32"/>
          <w:u w:val="single"/>
        </w:rPr>
        <w:t>Poradna pro rodinu, manželství a mezilidské vztahy v Blansku se připojila k národnímu týdnu manželství</w:t>
      </w:r>
    </w:p>
    <w:p w:rsidR="00A766F1" w:rsidRPr="00A62558" w:rsidRDefault="00A766F1" w:rsidP="00A766F1">
      <w:pPr>
        <w:pStyle w:val="Odstavecseseznamem"/>
        <w:tabs>
          <w:tab w:val="left" w:pos="330"/>
          <w:tab w:val="left" w:pos="4111"/>
          <w:tab w:val="left" w:pos="4820"/>
        </w:tabs>
        <w:ind w:left="360"/>
        <w:jc w:val="center"/>
        <w:rPr>
          <w:rFonts w:ascii="Arial" w:hAnsi="Arial" w:cs="Arial"/>
          <w:b/>
          <w:sz w:val="22"/>
          <w:szCs w:val="22"/>
          <w:u w:val="single"/>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Národní týden manželství je celorepubliková akce zaměřená na podporu manželství. Jedenáctý ročník NTM proběhl ve dnech od </w:t>
      </w:r>
      <w:r w:rsidRPr="00A766F1">
        <w:rPr>
          <w:rFonts w:ascii="Arial" w:hAnsi="Arial" w:cs="Arial"/>
          <w:b/>
          <w:sz w:val="22"/>
          <w:szCs w:val="22"/>
        </w:rPr>
        <w:t>13. – 19. února 2017</w:t>
      </w:r>
      <w:r w:rsidRPr="00A766F1">
        <w:rPr>
          <w:rFonts w:ascii="Arial" w:hAnsi="Arial" w:cs="Arial"/>
          <w:sz w:val="22"/>
          <w:szCs w:val="22"/>
        </w:rPr>
        <w:t xml:space="preserve">.  Mottem a současně výzvou letošního ročníku bylo hledat </w:t>
      </w:r>
      <w:r w:rsidRPr="00A766F1">
        <w:rPr>
          <w:rFonts w:ascii="Arial" w:hAnsi="Arial" w:cs="Arial"/>
          <w:b/>
          <w:i/>
          <w:sz w:val="22"/>
          <w:szCs w:val="22"/>
        </w:rPr>
        <w:t>„Recept na dobré manželství“</w:t>
      </w:r>
      <w:r w:rsidRPr="00A766F1">
        <w:rPr>
          <w:rFonts w:ascii="Arial" w:hAnsi="Arial" w:cs="Arial"/>
          <w:sz w:val="22"/>
          <w:szCs w:val="22"/>
        </w:rPr>
        <w:t xml:space="preserve">. Poradna pro rodinu v Blansku se každoročně k tomuto projektu připojuje. Letos jsme v rámci NTM nabídli veřejnosti ochutnávku </w:t>
      </w:r>
      <w:r w:rsidRPr="00A766F1">
        <w:rPr>
          <w:rFonts w:ascii="Arial" w:hAnsi="Arial" w:cs="Arial"/>
          <w:b/>
          <w:sz w:val="22"/>
          <w:szCs w:val="22"/>
        </w:rPr>
        <w:t>Řízené</w:t>
      </w:r>
      <w:r w:rsidRPr="00A766F1">
        <w:rPr>
          <w:rFonts w:ascii="Arial" w:hAnsi="Arial" w:cs="Arial"/>
          <w:sz w:val="22"/>
          <w:szCs w:val="22"/>
        </w:rPr>
        <w:t xml:space="preserve"> </w:t>
      </w:r>
      <w:r w:rsidRPr="00A766F1">
        <w:rPr>
          <w:rFonts w:ascii="Arial" w:hAnsi="Arial" w:cs="Arial"/>
          <w:b/>
          <w:sz w:val="22"/>
          <w:szCs w:val="22"/>
        </w:rPr>
        <w:t>relaxace a imaginace pro manžele a partnerské páry</w:t>
      </w:r>
      <w:r w:rsidRPr="00A766F1">
        <w:rPr>
          <w:rFonts w:ascii="Arial" w:hAnsi="Arial" w:cs="Arial"/>
          <w:sz w:val="22"/>
          <w:szCs w:val="22"/>
        </w:rPr>
        <w:t xml:space="preserve"> pod vedením zkušené manželské poradkyně a lektory Mgr. Hany </w:t>
      </w:r>
      <w:proofErr w:type="spellStart"/>
      <w:r w:rsidRPr="00A766F1">
        <w:rPr>
          <w:rFonts w:ascii="Arial" w:hAnsi="Arial" w:cs="Arial"/>
          <w:sz w:val="22"/>
          <w:szCs w:val="22"/>
        </w:rPr>
        <w:t>Pelčákové</w:t>
      </w:r>
      <w:proofErr w:type="spellEnd"/>
      <w:r w:rsidRPr="00A766F1">
        <w:rPr>
          <w:rFonts w:ascii="Arial" w:hAnsi="Arial" w:cs="Arial"/>
          <w:sz w:val="22"/>
          <w:szCs w:val="22"/>
        </w:rPr>
        <w:t xml:space="preserve"> </w:t>
      </w:r>
      <w:proofErr w:type="spellStart"/>
      <w:r w:rsidRPr="00A766F1">
        <w:rPr>
          <w:rFonts w:ascii="Arial" w:hAnsi="Arial" w:cs="Arial"/>
          <w:sz w:val="22"/>
          <w:szCs w:val="22"/>
        </w:rPr>
        <w:t>Kubecové</w:t>
      </w:r>
      <w:proofErr w:type="spellEnd"/>
      <w:r w:rsidRPr="00A766F1">
        <w:rPr>
          <w:rFonts w:ascii="Arial" w:hAnsi="Arial" w:cs="Arial"/>
          <w:sz w:val="22"/>
          <w:szCs w:val="22"/>
        </w:rPr>
        <w:t xml:space="preserve">.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V době, kdy se význam manželství zpochybňuje a doba svědčí spíše krátkodobým vztahům, považujeme za důležité podpořit myšlenku dlouhodobých oddaných poměrů. Jejich hlavní význam bezesporu spočívá v bezpečném zázemí pro děti, které ve stabilním a harmonickém prostředí nejlépe prospívají. Neméně důležité je však zázemí stabilního vztahu i pro partnery samotné, bez ohledu na to, zda děti mají či ne. S nadsázkou se dá říci, že fungující dlouhodobý vztah je důležitou součástí osobní psychohygieny, nejlepší prevencí proti osamělosti a</w:t>
      </w:r>
      <w:r w:rsidR="00A766F1">
        <w:rPr>
          <w:rFonts w:ascii="Arial" w:hAnsi="Arial" w:cs="Arial"/>
          <w:sz w:val="22"/>
          <w:szCs w:val="22"/>
        </w:rPr>
        <w:t> </w:t>
      </w:r>
      <w:r w:rsidRPr="00A766F1">
        <w:rPr>
          <w:rFonts w:ascii="Arial" w:hAnsi="Arial" w:cs="Arial"/>
          <w:sz w:val="22"/>
          <w:szCs w:val="22"/>
        </w:rPr>
        <w:t xml:space="preserve">nejistotě.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Co je to tedy vlastně spokojené manželství? A kde je takový recept k dostání, u doktora či v</w:t>
      </w:r>
      <w:r w:rsidR="00A766F1">
        <w:rPr>
          <w:rFonts w:ascii="Arial" w:hAnsi="Arial" w:cs="Arial"/>
          <w:sz w:val="22"/>
          <w:szCs w:val="22"/>
        </w:rPr>
        <w:t> </w:t>
      </w:r>
      <w:r w:rsidRPr="00A766F1">
        <w:rPr>
          <w:rFonts w:ascii="Arial" w:hAnsi="Arial" w:cs="Arial"/>
          <w:sz w:val="22"/>
          <w:szCs w:val="22"/>
        </w:rPr>
        <w:t>lékárně? V rodinné kuchařce nebo snad na internetu? Obecné rady jsou k dostání, ale zkušenost nám říká, že si jej musíme předepsat či sepsat sami. Následující body, které dáváme k dobru my z poradny, mohou některé oslovit a jiné přimět k zamyšlení.</w:t>
      </w:r>
      <w:r w:rsidR="00A766F1">
        <w:rPr>
          <w:rFonts w:ascii="Arial" w:hAnsi="Arial" w:cs="Arial"/>
          <w:sz w:val="22"/>
          <w:szCs w:val="22"/>
        </w:rPr>
        <w:t>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1. Být pro partnera oporou. Když se vše daří a v manželství jsou dva spokojení jedinci, kterým „nic“ nechybí, tak je jednodušší pečovat jeden o druhého. Pokud však jeden z partnerů má problémy v osobním životě, se zdravím nebo v práci, potom může hledat oporu u toho druhého. Pokud ji nenajde, tak se cítí osamělý a odmítnutý. Manželství, které má šanci dlouhodobě uspět, se pozná i podle toho, že zvládne krizové situace.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2. Pocit, že se můžete partnerovi svěřit se svými osobními věcmi. Pokud partner respektuje vaše zranitelná místa a soukromí, tak by vám neměl vyčítat při hádce to, za co vy se sami stydíte, nebo co se vám nepovedlo. Naopak vaši sebejistotu podporuje a vaší důvěry si váží.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3. Důvěra v partnera roste i tak, že nedochází k nevěrám a flirtům s někým jiným. Vstupem třetí osoby do vztahu se vždy vztah manželů mění a ubývá vzájemné důvěry. Důvěra a pocit bezpečí manželství posiluje.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4. Vzájemná úcta, ohleduplnost a schopnost odpouštět drobné chyby. Umění nelpět na</w:t>
      </w:r>
      <w:r w:rsidR="00A766F1">
        <w:rPr>
          <w:rFonts w:ascii="Arial" w:hAnsi="Arial" w:cs="Arial"/>
          <w:sz w:val="22"/>
          <w:szCs w:val="22"/>
        </w:rPr>
        <w:t> </w:t>
      </w:r>
      <w:r w:rsidRPr="00A766F1">
        <w:rPr>
          <w:rFonts w:ascii="Arial" w:hAnsi="Arial" w:cs="Arial"/>
          <w:sz w:val="22"/>
          <w:szCs w:val="22"/>
        </w:rPr>
        <w:t>detailech a mít nadhled se během manželství učíme. Drobné chyby, každodenní rutina a</w:t>
      </w:r>
      <w:r w:rsidR="00A766F1">
        <w:rPr>
          <w:rFonts w:ascii="Arial" w:hAnsi="Arial" w:cs="Arial"/>
          <w:sz w:val="22"/>
          <w:szCs w:val="22"/>
        </w:rPr>
        <w:t> </w:t>
      </w:r>
      <w:r w:rsidRPr="00A766F1">
        <w:rPr>
          <w:rFonts w:ascii="Arial" w:hAnsi="Arial" w:cs="Arial"/>
          <w:sz w:val="22"/>
          <w:szCs w:val="22"/>
        </w:rPr>
        <w:t xml:space="preserve">nedorozumění jsou věci, s nimiž se potýkají oba v páru, i když to nemusí být vidět. Je dobré si to připomenout vždy, když máme dojem, že je nám křivděno, nebo že s námi ten druhý </w:t>
      </w:r>
      <w:r w:rsidRPr="00A766F1">
        <w:rPr>
          <w:rFonts w:ascii="Arial" w:hAnsi="Arial" w:cs="Arial"/>
          <w:sz w:val="22"/>
          <w:szCs w:val="22"/>
        </w:rPr>
        <w:lastRenderedPageBreak/>
        <w:t xml:space="preserve">zachází bez respektu. Možná i on hledá cestu ven z denní rutiny.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5. Láska psychická i fyzická. Pohlazení, líbání, drobné pozornosti, každodenní komunikace, ale taky vášeň, bez které vztah vyšumí do pouhého soužití dvou osob vedle sebe. Láska, kterou uvidí vaše děti a budou chtít také zažít něco podobného ve svém životě.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6. V neposlední řadě je potřeba přijmout fakt, že ne vždy je nám ve vztahu dobře. I dobré vztahy čas od času procházejí krizemi a tyto krize se někdy vlečou – to je </w:t>
      </w:r>
      <w:r w:rsidRPr="00A766F1">
        <w:rPr>
          <w:rFonts w:ascii="Arial" w:hAnsi="Arial" w:cs="Arial"/>
          <w:i/>
          <w:sz w:val="22"/>
          <w:szCs w:val="22"/>
        </w:rPr>
        <w:t>normální</w:t>
      </w:r>
      <w:r w:rsidRPr="00A766F1">
        <w:rPr>
          <w:rFonts w:ascii="Arial" w:hAnsi="Arial" w:cs="Arial"/>
          <w:sz w:val="22"/>
          <w:szCs w:val="22"/>
        </w:rPr>
        <w:t xml:space="preserve">. Důležité je nevzdat to při první hádce s naivní představou, že s někým jiným to bude lepší. Daleko vhodnějším řešením je vyhledat manželského poradce a pokusit se najít řešení společně. </w:t>
      </w:r>
    </w:p>
    <w:p w:rsidR="00A766F1" w:rsidRPr="00A766F1" w:rsidRDefault="00A766F1" w:rsidP="00A766F1">
      <w:pPr>
        <w:jc w:val="both"/>
        <w:rPr>
          <w:rFonts w:ascii="Arial" w:hAnsi="Arial" w:cs="Arial"/>
          <w:sz w:val="22"/>
          <w:szCs w:val="22"/>
        </w:rPr>
      </w:pPr>
    </w:p>
    <w:p w:rsidR="002C7E67" w:rsidRDefault="002C7E67" w:rsidP="00A766F1">
      <w:pPr>
        <w:jc w:val="both"/>
        <w:rPr>
          <w:rFonts w:ascii="Arial" w:hAnsi="Arial" w:cs="Arial"/>
          <w:sz w:val="22"/>
          <w:szCs w:val="22"/>
        </w:rPr>
      </w:pPr>
      <w:r w:rsidRPr="00A766F1">
        <w:rPr>
          <w:rFonts w:ascii="Arial" w:hAnsi="Arial" w:cs="Arial"/>
          <w:sz w:val="22"/>
          <w:szCs w:val="22"/>
        </w:rPr>
        <w:t xml:space="preserve">Cesty k řešení partnerské krize jsou velmi různé. Za nás poradce můžeme s jistotou říci pouze to, že vztah se sám „neudělá“, za dobrým fungujícím vztahem je spousta dřiny. Páry, které prošly poradenstvím, si pochvalují zejména fakt, že poradce usměrňuje jejich komunikaci tak, aby konfrontace byly věcné a konstruktivní, nemilosrdně utíná vzájemné výčitky a obviňování, které krizi jen dále prohlubují, a vede partnery k tomu, aby jednoznačně vyjádřili svá očekávaní a potřeby. Poradci nejde o to, ukázat na viníka a rozsoudit, kdo z páru „má pravdu“, což páry velmi často očekávají, a bývá to rovněž důvodem, proč se jeden nebo druhý z páru zdráhá poradnu navštívit. Obává se, že bude poradcem obviňován a souzen. To však dobrý poradce nedělá. Dobrý poradce neříká, co je správně a co špatně, eventuálně čí je to chyba. Nestraní ani muži, ani ženě, zásadně zůstává „na straně“ řešení. Snaží se zviditelnit silné stránky partnerského vztahu, které zanikly pod nánosem křivd a ústrků a partneři je již nevidí, snaží se navázat na to dobré, co ještě funguje, či fungovalo dřív, a pomoci tak partnerům obnovit jejich vzájemnou úctu a respekt. </w:t>
      </w:r>
    </w:p>
    <w:p w:rsidR="00A766F1" w:rsidRPr="00A766F1" w:rsidRDefault="00A766F1" w:rsidP="00A766F1">
      <w:pPr>
        <w:jc w:val="both"/>
        <w:rPr>
          <w:rFonts w:ascii="Arial" w:hAnsi="Arial" w:cs="Arial"/>
          <w:sz w:val="22"/>
          <w:szCs w:val="22"/>
        </w:rPr>
      </w:pPr>
    </w:p>
    <w:p w:rsidR="002C7E67" w:rsidRPr="00A766F1" w:rsidRDefault="002C7E67" w:rsidP="00A766F1">
      <w:pPr>
        <w:jc w:val="both"/>
        <w:rPr>
          <w:rFonts w:ascii="Arial" w:hAnsi="Arial" w:cs="Arial"/>
          <w:b/>
          <w:color w:val="000000"/>
          <w:sz w:val="22"/>
          <w:szCs w:val="22"/>
        </w:rPr>
      </w:pPr>
      <w:r w:rsidRPr="00A766F1">
        <w:rPr>
          <w:rFonts w:ascii="Arial" w:hAnsi="Arial" w:cs="Arial"/>
          <w:color w:val="000000"/>
          <w:sz w:val="22"/>
          <w:szCs w:val="22"/>
        </w:rPr>
        <w:t xml:space="preserve">Podrobné informace o službách poradny naleznete na </w:t>
      </w:r>
      <w:r w:rsidRPr="00A766F1">
        <w:rPr>
          <w:rFonts w:ascii="Arial" w:hAnsi="Arial" w:cs="Arial"/>
          <w:b/>
          <w:color w:val="000000"/>
          <w:sz w:val="22"/>
          <w:szCs w:val="22"/>
        </w:rPr>
        <w:t xml:space="preserve">internetové adrese </w:t>
      </w:r>
      <w:hyperlink r:id="rId11" w:history="1">
        <w:r w:rsidRPr="00A766F1">
          <w:rPr>
            <w:rStyle w:val="Hypertextovodkaz"/>
            <w:rFonts w:ascii="Arial" w:hAnsi="Arial" w:cs="Arial"/>
            <w:b/>
            <w:color w:val="000000"/>
            <w:sz w:val="22"/>
            <w:szCs w:val="22"/>
          </w:rPr>
          <w:t>www.blansko.cz/poradna</w:t>
        </w:r>
      </w:hyperlink>
      <w:r w:rsidRPr="00A766F1">
        <w:rPr>
          <w:rFonts w:ascii="Arial" w:hAnsi="Arial" w:cs="Arial"/>
          <w:b/>
          <w:color w:val="000000"/>
          <w:sz w:val="22"/>
          <w:szCs w:val="22"/>
        </w:rPr>
        <w:t>.</w:t>
      </w:r>
      <w:r w:rsidRPr="00A766F1">
        <w:rPr>
          <w:rFonts w:ascii="Arial" w:hAnsi="Arial" w:cs="Arial"/>
          <w:color w:val="000000"/>
          <w:sz w:val="22"/>
          <w:szCs w:val="22"/>
        </w:rPr>
        <w:t xml:space="preserve"> </w:t>
      </w:r>
      <w:r w:rsidRPr="00A766F1">
        <w:rPr>
          <w:rFonts w:ascii="Arial" w:hAnsi="Arial" w:cs="Arial"/>
          <w:b/>
          <w:color w:val="000000"/>
          <w:sz w:val="22"/>
          <w:szCs w:val="22"/>
        </w:rPr>
        <w:t>Telefonický kontakt na Poradnu pro rodinu, manželství a</w:t>
      </w:r>
      <w:r w:rsidR="00A766F1">
        <w:rPr>
          <w:rFonts w:ascii="Arial" w:hAnsi="Arial" w:cs="Arial"/>
          <w:b/>
          <w:color w:val="000000"/>
          <w:sz w:val="22"/>
          <w:szCs w:val="22"/>
        </w:rPr>
        <w:t> </w:t>
      </w:r>
      <w:r w:rsidRPr="00A766F1">
        <w:rPr>
          <w:rFonts w:ascii="Arial" w:hAnsi="Arial" w:cs="Arial"/>
          <w:b/>
          <w:color w:val="000000"/>
          <w:sz w:val="22"/>
          <w:szCs w:val="22"/>
        </w:rPr>
        <w:t>mezilidské vztahy</w:t>
      </w:r>
      <w:r w:rsidRPr="00A766F1">
        <w:rPr>
          <w:rFonts w:ascii="Arial" w:hAnsi="Arial" w:cs="Arial"/>
          <w:color w:val="000000"/>
          <w:sz w:val="22"/>
          <w:szCs w:val="22"/>
        </w:rPr>
        <w:t xml:space="preserve"> je </w:t>
      </w:r>
      <w:r w:rsidRPr="00A766F1">
        <w:rPr>
          <w:rFonts w:ascii="Arial" w:hAnsi="Arial" w:cs="Arial"/>
          <w:b/>
          <w:color w:val="000000"/>
          <w:sz w:val="22"/>
          <w:szCs w:val="22"/>
        </w:rPr>
        <w:t>516 413 524, 775 870 667.</w:t>
      </w:r>
    </w:p>
    <w:p w:rsidR="002C7E67" w:rsidRPr="00A766F1" w:rsidRDefault="002C7E67" w:rsidP="00A766F1">
      <w:pPr>
        <w:jc w:val="both"/>
        <w:rPr>
          <w:rFonts w:ascii="Arial" w:hAnsi="Arial" w:cs="Arial"/>
          <w:b/>
          <w:color w:val="000000"/>
          <w:sz w:val="22"/>
          <w:szCs w:val="22"/>
        </w:rPr>
      </w:pPr>
    </w:p>
    <w:p w:rsidR="002C7E67" w:rsidRPr="00A766F1" w:rsidRDefault="002C7E67" w:rsidP="00A766F1">
      <w:pPr>
        <w:jc w:val="both"/>
        <w:rPr>
          <w:rFonts w:ascii="Arial" w:hAnsi="Arial" w:cs="Arial"/>
          <w:sz w:val="22"/>
          <w:szCs w:val="22"/>
        </w:rPr>
      </w:pPr>
      <w:r w:rsidRPr="00A766F1">
        <w:rPr>
          <w:rFonts w:ascii="Arial" w:hAnsi="Arial" w:cs="Arial"/>
          <w:sz w:val="22"/>
          <w:szCs w:val="22"/>
        </w:rPr>
        <w:t xml:space="preserve">Více informací o NTM naleznete na </w:t>
      </w:r>
      <w:hyperlink r:id="rId12" w:history="1">
        <w:r w:rsidRPr="00A766F1">
          <w:rPr>
            <w:rStyle w:val="Hypertextovodkaz"/>
            <w:rFonts w:ascii="Arial" w:hAnsi="Arial" w:cs="Arial"/>
            <w:sz w:val="22"/>
            <w:szCs w:val="22"/>
          </w:rPr>
          <w:t>www.tydenmanzelstvi.cz</w:t>
        </w:r>
      </w:hyperlink>
      <w:r w:rsidRPr="00A766F1">
        <w:rPr>
          <w:rFonts w:ascii="Arial" w:hAnsi="Arial" w:cs="Arial"/>
          <w:sz w:val="22"/>
          <w:szCs w:val="22"/>
        </w:rPr>
        <w:t xml:space="preserve">. </w:t>
      </w:r>
    </w:p>
    <w:p w:rsidR="002C7E67" w:rsidRDefault="002C7E67" w:rsidP="00A766F1">
      <w:pPr>
        <w:jc w:val="both"/>
        <w:rPr>
          <w:rFonts w:ascii="Arial" w:hAnsi="Arial" w:cs="Arial"/>
          <w:sz w:val="22"/>
          <w:szCs w:val="22"/>
        </w:rPr>
      </w:pPr>
    </w:p>
    <w:p w:rsidR="0087230C" w:rsidRDefault="0087230C" w:rsidP="00A766F1">
      <w:pPr>
        <w:jc w:val="both"/>
        <w:rPr>
          <w:rFonts w:ascii="Arial" w:hAnsi="Arial" w:cs="Arial"/>
          <w:sz w:val="22"/>
          <w:szCs w:val="22"/>
        </w:rPr>
      </w:pPr>
    </w:p>
    <w:p w:rsidR="009E0B2B" w:rsidRDefault="009E0B2B" w:rsidP="00A766F1">
      <w:pPr>
        <w:jc w:val="both"/>
        <w:rPr>
          <w:rFonts w:ascii="Arial" w:hAnsi="Arial" w:cs="Arial"/>
          <w:sz w:val="22"/>
          <w:szCs w:val="22"/>
        </w:rPr>
      </w:pPr>
    </w:p>
    <w:p w:rsidR="009E0B2B" w:rsidRPr="009E0B2B" w:rsidRDefault="009E0B2B" w:rsidP="009E0B2B">
      <w:pPr>
        <w:jc w:val="center"/>
        <w:rPr>
          <w:rFonts w:ascii="Arial" w:hAnsi="Arial"/>
          <w:b/>
          <w:sz w:val="32"/>
          <w:szCs w:val="32"/>
          <w:u w:val="single"/>
        </w:rPr>
      </w:pPr>
      <w:r w:rsidRPr="009E0B2B">
        <w:rPr>
          <w:rFonts w:ascii="Arial" w:hAnsi="Arial"/>
          <w:b/>
          <w:sz w:val="32"/>
          <w:szCs w:val="32"/>
          <w:u w:val="single"/>
        </w:rPr>
        <w:t>Myslivost na Blanensku</w:t>
      </w:r>
    </w:p>
    <w:p w:rsidR="009E0B2B" w:rsidRPr="00B00ADC" w:rsidRDefault="009E0B2B" w:rsidP="009E0B2B">
      <w:pPr>
        <w:jc w:val="both"/>
        <w:rPr>
          <w:rFonts w:ascii="Arial" w:hAnsi="Arial"/>
          <w:sz w:val="22"/>
          <w:szCs w:val="22"/>
        </w:rPr>
      </w:pPr>
    </w:p>
    <w:p w:rsidR="009E0B2B" w:rsidRDefault="009E0B2B" w:rsidP="009E0B2B">
      <w:pPr>
        <w:jc w:val="both"/>
        <w:rPr>
          <w:rFonts w:ascii="Arial" w:hAnsi="Arial"/>
          <w:sz w:val="22"/>
          <w:szCs w:val="22"/>
        </w:rPr>
      </w:pPr>
      <w:r>
        <w:rPr>
          <w:rFonts w:ascii="Arial" w:hAnsi="Arial"/>
          <w:sz w:val="22"/>
          <w:szCs w:val="22"/>
        </w:rPr>
        <w:t>Letošní zima opět po dlouhé době nadělila relativně vysokou sněhovou pokrývku a trvá dlouhé období se značně nízkými teplotami. Tato situace se odráží na chování zvěře a její kondici. Srnčí zvěř se vyskytuje v tlupách a tyto tlupy dosahují vysokých počtů, v podvečer můžeme na polích zahlédnout pospolu i 40 kusů srnčí zvěře. To však neznamená, že zvěř oproti předchozím létům početně posílila, je to jen dokladem skutečnosti, že tlupu vytvořily kusy z poměrně velkých vzdáleností. Nejčastěji je uvidíme na polích osetých řepkou, která je pro ně chuťově velice atraktivní</w:t>
      </w:r>
    </w:p>
    <w:p w:rsidR="009E0B2B" w:rsidRDefault="009E0B2B" w:rsidP="009E0B2B">
      <w:pPr>
        <w:jc w:val="both"/>
        <w:rPr>
          <w:rFonts w:ascii="Arial" w:hAnsi="Arial"/>
          <w:sz w:val="22"/>
          <w:szCs w:val="22"/>
        </w:rPr>
      </w:pPr>
    </w:p>
    <w:p w:rsidR="009E0B2B" w:rsidRDefault="009E0B2B" w:rsidP="009E0B2B">
      <w:pPr>
        <w:jc w:val="both"/>
        <w:rPr>
          <w:rFonts w:ascii="Arial" w:hAnsi="Arial"/>
          <w:sz w:val="22"/>
          <w:szCs w:val="22"/>
        </w:rPr>
      </w:pPr>
      <w:r>
        <w:rPr>
          <w:rFonts w:ascii="Arial" w:hAnsi="Arial"/>
          <w:sz w:val="22"/>
          <w:szCs w:val="22"/>
        </w:rPr>
        <w:t>V tomto období se myslivci velmi intenzivně starají, aby zvěř nestrádala, pravidelně, i několikrát za týden, předkládají krmivo do krmelců. Zvěř má klidové období, krom naháněk na černou zvěř není lovena, negativně se projevují pouze nezodpovědní lidé venčící na volno v lese své psy, kteří s oblibou honí lesní zvěř a tím ji vyčerpávají.</w:t>
      </w:r>
    </w:p>
    <w:p w:rsidR="009E0B2B" w:rsidRDefault="009E0B2B" w:rsidP="009E0B2B">
      <w:pPr>
        <w:jc w:val="both"/>
        <w:rPr>
          <w:rFonts w:ascii="Arial" w:hAnsi="Arial"/>
          <w:sz w:val="22"/>
          <w:szCs w:val="22"/>
        </w:rPr>
      </w:pPr>
    </w:p>
    <w:p w:rsidR="009E0B2B" w:rsidRDefault="009E0B2B" w:rsidP="009E0B2B">
      <w:pPr>
        <w:jc w:val="both"/>
        <w:rPr>
          <w:rFonts w:ascii="Arial" w:hAnsi="Arial"/>
          <w:sz w:val="22"/>
          <w:szCs w:val="22"/>
        </w:rPr>
      </w:pPr>
      <w:r>
        <w:rPr>
          <w:rFonts w:ascii="Arial" w:hAnsi="Arial"/>
          <w:sz w:val="22"/>
          <w:szCs w:val="22"/>
        </w:rPr>
        <w:t xml:space="preserve">Sněhová pokrývka je příznivá pro lov černé zvěře, která se loví celoročně. Na sněhu se lehce přečtou stopy a snadněji se pozná místo, kde se divočáci ukrývají. Odtud je myslivci pomocí vycvičených loveckých psů mohou vyhnat a ulovit. Černá zvěř se vyskytuje stále v hojných počtech, i když je intenzivně lovena. Její značné počty přetrvávají z důvodu osévání polí pro ni příznivými plodinami, zejména kukuřice. </w:t>
      </w:r>
    </w:p>
    <w:p w:rsidR="009E0B2B" w:rsidRDefault="009E0B2B" w:rsidP="009E0B2B">
      <w:pPr>
        <w:jc w:val="both"/>
        <w:rPr>
          <w:rFonts w:ascii="Arial" w:hAnsi="Arial"/>
          <w:sz w:val="22"/>
          <w:szCs w:val="22"/>
        </w:rPr>
      </w:pPr>
    </w:p>
    <w:p w:rsidR="009E0B2B" w:rsidRDefault="009E0B2B" w:rsidP="009E0B2B">
      <w:pPr>
        <w:jc w:val="both"/>
        <w:rPr>
          <w:rFonts w:ascii="Arial" w:hAnsi="Arial"/>
          <w:sz w:val="22"/>
          <w:szCs w:val="22"/>
        </w:rPr>
      </w:pPr>
      <w:r>
        <w:rPr>
          <w:rFonts w:ascii="Arial" w:hAnsi="Arial"/>
          <w:sz w:val="22"/>
          <w:szCs w:val="22"/>
        </w:rPr>
        <w:t xml:space="preserve">Pravidelné každoroční sčítání zvěře je pro letošní rok určeno v celém Jihomoravském i Olomouckém kraji na den 4. března. Tímto sčítáním myslivci kontrolují počty zvěře a dle </w:t>
      </w:r>
      <w:r>
        <w:rPr>
          <w:rFonts w:ascii="Arial" w:hAnsi="Arial"/>
          <w:sz w:val="22"/>
          <w:szCs w:val="22"/>
        </w:rPr>
        <w:lastRenderedPageBreak/>
        <w:t xml:space="preserve">výsledků stanovují odlov v příštím mysliveckém roce tak, aby byly zachovány </w:t>
      </w:r>
      <w:r w:rsidRPr="00B00ADC">
        <w:rPr>
          <w:rFonts w:ascii="Arial" w:hAnsi="Arial"/>
          <w:sz w:val="22"/>
          <w:szCs w:val="22"/>
        </w:rPr>
        <w:t>stabilizované</w:t>
      </w:r>
      <w:r>
        <w:rPr>
          <w:rFonts w:ascii="Arial" w:hAnsi="Arial"/>
          <w:sz w:val="22"/>
          <w:szCs w:val="22"/>
        </w:rPr>
        <w:t xml:space="preserve"> stavy zvěře únosné </w:t>
      </w:r>
      <w:r w:rsidRPr="00B00ADC">
        <w:rPr>
          <w:rFonts w:ascii="Arial" w:hAnsi="Arial"/>
          <w:sz w:val="22"/>
          <w:szCs w:val="22"/>
        </w:rPr>
        <w:t>pro krajinu a les</w:t>
      </w:r>
      <w:r>
        <w:rPr>
          <w:rFonts w:ascii="Arial" w:hAnsi="Arial"/>
          <w:sz w:val="22"/>
          <w:szCs w:val="22"/>
        </w:rPr>
        <w:t>.</w:t>
      </w:r>
    </w:p>
    <w:p w:rsidR="009E0B2B" w:rsidRDefault="009E0B2B" w:rsidP="009E0B2B">
      <w:pPr>
        <w:jc w:val="both"/>
        <w:rPr>
          <w:rFonts w:ascii="Arial" w:hAnsi="Arial"/>
          <w:sz w:val="22"/>
          <w:szCs w:val="22"/>
        </w:rPr>
      </w:pPr>
    </w:p>
    <w:p w:rsidR="003F2260" w:rsidRDefault="003F2260" w:rsidP="009E0B2B">
      <w:pPr>
        <w:jc w:val="both"/>
        <w:rPr>
          <w:rFonts w:ascii="Arial" w:hAnsi="Arial"/>
          <w:sz w:val="22"/>
          <w:szCs w:val="22"/>
        </w:rPr>
      </w:pPr>
    </w:p>
    <w:p w:rsidR="00CA23F7" w:rsidRPr="00CA23F7" w:rsidRDefault="00CA23F7" w:rsidP="00CA23F7">
      <w:pPr>
        <w:pStyle w:val="Index"/>
        <w:suppressLineNumbers w:val="0"/>
        <w:jc w:val="center"/>
        <w:rPr>
          <w:rFonts w:cs="Arial"/>
          <w:b/>
          <w:bCs/>
          <w:sz w:val="32"/>
          <w:szCs w:val="32"/>
          <w:u w:val="single"/>
        </w:rPr>
      </w:pPr>
      <w:r w:rsidRPr="00CA23F7">
        <w:rPr>
          <w:rFonts w:cs="Arial"/>
          <w:b/>
          <w:bCs/>
          <w:sz w:val="32"/>
          <w:szCs w:val="32"/>
          <w:u w:val="single"/>
        </w:rPr>
        <w:t>Opravy plynovodů</w:t>
      </w:r>
    </w:p>
    <w:p w:rsidR="00CA23F7" w:rsidRDefault="00CA23F7" w:rsidP="00CA23F7">
      <w:pPr>
        <w:pStyle w:val="Index"/>
        <w:suppressLineNumbers w:val="0"/>
        <w:jc w:val="both"/>
        <w:rPr>
          <w:rFonts w:cs="Arial"/>
          <w:b/>
          <w:bCs/>
          <w:sz w:val="22"/>
          <w:szCs w:val="22"/>
        </w:rPr>
      </w:pPr>
    </w:p>
    <w:p w:rsidR="00CA23F7" w:rsidRPr="00CA23F7" w:rsidRDefault="00CA23F7" w:rsidP="00CA23F7">
      <w:pPr>
        <w:pStyle w:val="Index"/>
        <w:suppressLineNumbers w:val="0"/>
        <w:jc w:val="both"/>
        <w:rPr>
          <w:rFonts w:cs="Arial"/>
          <w:sz w:val="22"/>
          <w:szCs w:val="22"/>
        </w:rPr>
      </w:pPr>
      <w:r w:rsidRPr="00CA23F7">
        <w:rPr>
          <w:rFonts w:cs="Arial"/>
          <w:b/>
          <w:bCs/>
          <w:sz w:val="22"/>
          <w:szCs w:val="22"/>
        </w:rPr>
        <w:t xml:space="preserve">V průběhu roku 2017 budou pokračovat práce spojené s rekonstrukcí plynovodů ve městě Blansko. Rekonstrukcí bude do značné míry omezen silniční provoz,  obslužnost některých komunikací i pěší provoz. </w:t>
      </w:r>
    </w:p>
    <w:p w:rsidR="00CA23F7" w:rsidRPr="00CA23F7" w:rsidRDefault="00CA23F7" w:rsidP="00CA23F7">
      <w:pPr>
        <w:rPr>
          <w:rFonts w:ascii="Arial" w:hAnsi="Arial" w:cs="Arial"/>
          <w:sz w:val="22"/>
          <w:szCs w:val="22"/>
        </w:rPr>
      </w:pPr>
    </w:p>
    <w:p w:rsidR="00CA23F7" w:rsidRPr="00CA23F7" w:rsidRDefault="00CA23F7" w:rsidP="004A5A33">
      <w:pPr>
        <w:jc w:val="both"/>
        <w:rPr>
          <w:rFonts w:ascii="Arial" w:hAnsi="Arial" w:cs="Arial"/>
          <w:sz w:val="22"/>
          <w:szCs w:val="22"/>
        </w:rPr>
      </w:pPr>
      <w:r w:rsidRPr="00CA23F7">
        <w:rPr>
          <w:rFonts w:ascii="Arial" w:hAnsi="Arial" w:cs="Arial"/>
          <w:sz w:val="22"/>
          <w:szCs w:val="22"/>
        </w:rPr>
        <w:t>Jedná se o následující akce:</w:t>
      </w:r>
    </w:p>
    <w:p w:rsidR="0047139E" w:rsidRDefault="00CA23F7" w:rsidP="004A5A33">
      <w:pPr>
        <w:pStyle w:val="Odstavecseseznamem"/>
        <w:widowControl/>
        <w:suppressAutoHyphens w:val="0"/>
        <w:spacing w:line="276" w:lineRule="auto"/>
        <w:ind w:left="0"/>
        <w:jc w:val="both"/>
        <w:rPr>
          <w:rFonts w:ascii="Arial" w:hAnsi="Arial" w:cs="Arial"/>
          <w:sz w:val="22"/>
          <w:szCs w:val="22"/>
        </w:rPr>
      </w:pPr>
      <w:r w:rsidRPr="00CA23F7">
        <w:rPr>
          <w:rFonts w:ascii="Arial" w:hAnsi="Arial" w:cs="Arial"/>
          <w:b/>
          <w:sz w:val="22"/>
          <w:szCs w:val="22"/>
        </w:rPr>
        <w:t>„</w:t>
      </w:r>
      <w:proofErr w:type="spellStart"/>
      <w:r w:rsidRPr="00CA23F7">
        <w:rPr>
          <w:rFonts w:ascii="Arial" w:hAnsi="Arial" w:cs="Arial"/>
          <w:b/>
          <w:sz w:val="22"/>
          <w:szCs w:val="22"/>
        </w:rPr>
        <w:t>Reko</w:t>
      </w:r>
      <w:proofErr w:type="spellEnd"/>
      <w:r w:rsidRPr="00CA23F7">
        <w:rPr>
          <w:rFonts w:ascii="Arial" w:hAnsi="Arial" w:cs="Arial"/>
          <w:b/>
          <w:sz w:val="22"/>
          <w:szCs w:val="22"/>
        </w:rPr>
        <w:t xml:space="preserve"> MS Blansko – Komenského</w:t>
      </w:r>
      <w:r w:rsidRPr="00CA23F7">
        <w:rPr>
          <w:rFonts w:ascii="Arial" w:hAnsi="Arial" w:cs="Arial"/>
          <w:sz w:val="22"/>
          <w:szCs w:val="22"/>
        </w:rPr>
        <w:t>“</w:t>
      </w:r>
      <w:r w:rsidRPr="0047139E">
        <w:rPr>
          <w:rFonts w:ascii="Arial" w:hAnsi="Arial" w:cs="Arial"/>
          <w:b/>
          <w:sz w:val="22"/>
          <w:szCs w:val="22"/>
        </w:rPr>
        <w:t xml:space="preserve">, </w:t>
      </w:r>
    </w:p>
    <w:p w:rsidR="00CA23F7" w:rsidRPr="00CA23F7" w:rsidRDefault="00CA23F7" w:rsidP="004A5A33">
      <w:pPr>
        <w:pStyle w:val="Odstavecseseznamem"/>
        <w:widowControl/>
        <w:suppressAutoHyphens w:val="0"/>
        <w:spacing w:line="276" w:lineRule="auto"/>
        <w:ind w:left="0"/>
        <w:jc w:val="both"/>
        <w:rPr>
          <w:rFonts w:ascii="Arial" w:hAnsi="Arial" w:cs="Arial"/>
          <w:sz w:val="22"/>
          <w:szCs w:val="22"/>
        </w:rPr>
      </w:pPr>
      <w:r w:rsidRPr="00CA23F7">
        <w:rPr>
          <w:rFonts w:ascii="Arial" w:hAnsi="Arial" w:cs="Arial"/>
          <w:sz w:val="22"/>
          <w:szCs w:val="22"/>
        </w:rPr>
        <w:t xml:space="preserve">v termínu od </w:t>
      </w:r>
      <w:r>
        <w:rPr>
          <w:rFonts w:ascii="Arial" w:hAnsi="Arial" w:cs="Arial"/>
          <w:sz w:val="22"/>
          <w:szCs w:val="22"/>
        </w:rPr>
        <w:t>0</w:t>
      </w:r>
      <w:r w:rsidRPr="00CA23F7">
        <w:rPr>
          <w:rFonts w:ascii="Arial" w:hAnsi="Arial" w:cs="Arial"/>
          <w:sz w:val="22"/>
          <w:szCs w:val="22"/>
        </w:rPr>
        <w:t>1.</w:t>
      </w:r>
      <w:r>
        <w:rPr>
          <w:rFonts w:ascii="Arial" w:hAnsi="Arial" w:cs="Arial"/>
          <w:sz w:val="22"/>
          <w:szCs w:val="22"/>
        </w:rPr>
        <w:t>0</w:t>
      </w:r>
      <w:r w:rsidRPr="00CA23F7">
        <w:rPr>
          <w:rFonts w:ascii="Arial" w:hAnsi="Arial" w:cs="Arial"/>
          <w:sz w:val="22"/>
          <w:szCs w:val="22"/>
        </w:rPr>
        <w:t>3.2017 do 30.</w:t>
      </w:r>
      <w:r>
        <w:rPr>
          <w:rFonts w:ascii="Arial" w:hAnsi="Arial" w:cs="Arial"/>
          <w:sz w:val="22"/>
          <w:szCs w:val="22"/>
        </w:rPr>
        <w:t>0</w:t>
      </w:r>
      <w:r w:rsidRPr="00CA23F7">
        <w:rPr>
          <w:rFonts w:ascii="Arial" w:hAnsi="Arial" w:cs="Arial"/>
          <w:sz w:val="22"/>
          <w:szCs w:val="22"/>
        </w:rPr>
        <w:t>6.2017</w:t>
      </w:r>
    </w:p>
    <w:p w:rsidR="00CA23F7" w:rsidRPr="00CA23F7" w:rsidRDefault="00CA23F7" w:rsidP="004A5A33">
      <w:pPr>
        <w:pStyle w:val="Odstavecseseznamem"/>
        <w:numPr>
          <w:ilvl w:val="0"/>
          <w:numId w:val="18"/>
        </w:numPr>
        <w:autoSpaceDN w:val="0"/>
        <w:jc w:val="both"/>
        <w:textAlignment w:val="baseline"/>
        <w:rPr>
          <w:rFonts w:ascii="Arial" w:hAnsi="Arial" w:cs="Arial"/>
          <w:sz w:val="22"/>
          <w:szCs w:val="22"/>
        </w:rPr>
      </w:pPr>
      <w:r w:rsidRPr="00CA23F7">
        <w:rPr>
          <w:rFonts w:ascii="Arial" w:hAnsi="Arial" w:cs="Arial"/>
          <w:sz w:val="22"/>
          <w:szCs w:val="22"/>
        </w:rPr>
        <w:t>rozsah: od křižovatky ulic Komenského s ulicí Hořická po železniční přejezd, (po</w:t>
      </w:r>
      <w:r w:rsidR="0021509E">
        <w:rPr>
          <w:rFonts w:ascii="Arial" w:hAnsi="Arial" w:cs="Arial"/>
          <w:sz w:val="22"/>
          <w:szCs w:val="22"/>
        </w:rPr>
        <w:t> </w:t>
      </w:r>
      <w:r w:rsidRPr="00CA23F7">
        <w:rPr>
          <w:rFonts w:ascii="Arial" w:hAnsi="Arial" w:cs="Arial"/>
          <w:sz w:val="22"/>
          <w:szCs w:val="22"/>
        </w:rPr>
        <w:t>5</w:t>
      </w:r>
      <w:r w:rsidR="0021509E">
        <w:rPr>
          <w:rFonts w:ascii="Arial" w:hAnsi="Arial" w:cs="Arial"/>
          <w:sz w:val="22"/>
          <w:szCs w:val="22"/>
        </w:rPr>
        <w:t> </w:t>
      </w:r>
      <w:r w:rsidR="006E7583">
        <w:rPr>
          <w:rFonts w:ascii="Arial" w:hAnsi="Arial" w:cs="Arial"/>
          <w:sz w:val="22"/>
          <w:szCs w:val="22"/>
        </w:rPr>
        <w:t>etapách)</w:t>
      </w:r>
    </w:p>
    <w:p w:rsidR="00CA23F7" w:rsidRPr="00CA23F7" w:rsidRDefault="00CA23F7" w:rsidP="004A5A33">
      <w:pPr>
        <w:pStyle w:val="Odstavecseseznamem"/>
        <w:numPr>
          <w:ilvl w:val="0"/>
          <w:numId w:val="18"/>
        </w:numPr>
        <w:autoSpaceDN w:val="0"/>
        <w:jc w:val="both"/>
        <w:textAlignment w:val="baseline"/>
        <w:rPr>
          <w:rFonts w:ascii="Arial" w:hAnsi="Arial" w:cs="Arial"/>
          <w:sz w:val="22"/>
          <w:szCs w:val="22"/>
        </w:rPr>
      </w:pPr>
      <w:r w:rsidRPr="00CA23F7">
        <w:rPr>
          <w:rFonts w:ascii="Arial" w:hAnsi="Arial" w:cs="Arial"/>
          <w:sz w:val="22"/>
          <w:szCs w:val="22"/>
        </w:rPr>
        <w:t>částečná uzavírka provozu na silnici III/37937 z důvodu provádění výkopových prací pro pokládku trubního vedení, dále pojezdů stavebních strojů a provádění stavebních prací z přilehlé silnice</w:t>
      </w:r>
    </w:p>
    <w:p w:rsidR="00CA23F7" w:rsidRPr="00CA23F7" w:rsidRDefault="00CA23F7" w:rsidP="004A5A33">
      <w:pPr>
        <w:pStyle w:val="Odstavecseseznamem"/>
        <w:numPr>
          <w:ilvl w:val="0"/>
          <w:numId w:val="18"/>
        </w:numPr>
        <w:autoSpaceDN w:val="0"/>
        <w:jc w:val="both"/>
        <w:textAlignment w:val="baseline"/>
        <w:rPr>
          <w:rFonts w:ascii="Arial" w:hAnsi="Arial" w:cs="Arial"/>
          <w:sz w:val="22"/>
          <w:szCs w:val="22"/>
        </w:rPr>
      </w:pPr>
      <w:r w:rsidRPr="00CA23F7">
        <w:rPr>
          <w:rFonts w:ascii="Arial" w:hAnsi="Arial" w:cs="Arial"/>
          <w:sz w:val="22"/>
          <w:szCs w:val="22"/>
        </w:rPr>
        <w:t>úplná uzavírka pěšího provozu</w:t>
      </w:r>
    </w:p>
    <w:p w:rsidR="00CA23F7" w:rsidRPr="00CA23F7" w:rsidRDefault="00CA23F7" w:rsidP="00CA23F7">
      <w:pPr>
        <w:pStyle w:val="Odstavecseseznamem"/>
        <w:jc w:val="both"/>
        <w:rPr>
          <w:rFonts w:ascii="Arial" w:hAnsi="Arial" w:cs="Arial"/>
          <w:sz w:val="22"/>
          <w:szCs w:val="22"/>
        </w:rPr>
      </w:pPr>
    </w:p>
    <w:p w:rsidR="0047139E" w:rsidRDefault="00CA23F7" w:rsidP="004A5A33">
      <w:pPr>
        <w:pStyle w:val="Odstavecseseznamem"/>
        <w:widowControl/>
        <w:suppressAutoHyphens w:val="0"/>
        <w:spacing w:line="276" w:lineRule="auto"/>
        <w:ind w:left="0"/>
        <w:jc w:val="both"/>
        <w:rPr>
          <w:rFonts w:ascii="Arial" w:hAnsi="Arial" w:cs="Arial"/>
          <w:b/>
          <w:sz w:val="22"/>
          <w:szCs w:val="22"/>
        </w:rPr>
      </w:pPr>
      <w:r w:rsidRPr="00CA23F7">
        <w:rPr>
          <w:rFonts w:ascii="Arial" w:hAnsi="Arial" w:cs="Arial"/>
          <w:b/>
          <w:sz w:val="22"/>
          <w:szCs w:val="22"/>
        </w:rPr>
        <w:t>„</w:t>
      </w:r>
      <w:proofErr w:type="spellStart"/>
      <w:r w:rsidRPr="00CA23F7">
        <w:rPr>
          <w:rFonts w:ascii="Arial" w:hAnsi="Arial" w:cs="Arial"/>
          <w:b/>
          <w:sz w:val="22"/>
          <w:szCs w:val="22"/>
        </w:rPr>
        <w:t>Reko</w:t>
      </w:r>
      <w:proofErr w:type="spellEnd"/>
      <w:r w:rsidRPr="00CA23F7">
        <w:rPr>
          <w:rFonts w:ascii="Arial" w:hAnsi="Arial" w:cs="Arial"/>
          <w:b/>
          <w:sz w:val="22"/>
          <w:szCs w:val="22"/>
        </w:rPr>
        <w:t xml:space="preserve"> MS Blansko – Ml</w:t>
      </w:r>
      <w:r w:rsidR="0021509E">
        <w:rPr>
          <w:rFonts w:ascii="Arial" w:hAnsi="Arial" w:cs="Arial"/>
          <w:b/>
          <w:sz w:val="22"/>
          <w:szCs w:val="22"/>
        </w:rPr>
        <w:t xml:space="preserve">ýnská, výstavba STL plynovodu“, </w:t>
      </w:r>
    </w:p>
    <w:p w:rsidR="00CA23F7" w:rsidRPr="00CA23F7" w:rsidRDefault="0021509E" w:rsidP="004A5A33">
      <w:pPr>
        <w:pStyle w:val="Odstavecseseznamem"/>
        <w:widowControl/>
        <w:suppressAutoHyphens w:val="0"/>
        <w:spacing w:line="276" w:lineRule="auto"/>
        <w:ind w:left="0"/>
        <w:jc w:val="both"/>
        <w:rPr>
          <w:rFonts w:ascii="Arial" w:hAnsi="Arial" w:cs="Arial"/>
          <w:b/>
          <w:sz w:val="22"/>
          <w:szCs w:val="22"/>
        </w:rPr>
      </w:pPr>
      <w:r w:rsidRPr="00C52B40">
        <w:rPr>
          <w:rFonts w:ascii="Arial" w:hAnsi="Arial" w:cs="Arial"/>
          <w:sz w:val="22"/>
          <w:szCs w:val="22"/>
        </w:rPr>
        <w:t>v</w:t>
      </w:r>
      <w:r w:rsidR="00CA23F7" w:rsidRPr="00CA23F7">
        <w:rPr>
          <w:rFonts w:ascii="Arial" w:hAnsi="Arial" w:cs="Arial"/>
          <w:bCs/>
          <w:sz w:val="22"/>
          <w:szCs w:val="22"/>
        </w:rPr>
        <w:t xml:space="preserve"> termínu </w:t>
      </w:r>
      <w:r w:rsidR="0047139E">
        <w:rPr>
          <w:rFonts w:ascii="Arial" w:hAnsi="Arial" w:cs="Arial"/>
          <w:bCs/>
          <w:sz w:val="22"/>
          <w:szCs w:val="22"/>
        </w:rPr>
        <w:t>od 01.03. do 30.06.2017</w:t>
      </w:r>
    </w:p>
    <w:p w:rsidR="00CA23F7" w:rsidRPr="00CA23F7" w:rsidRDefault="00CA23F7" w:rsidP="004A5A33">
      <w:pPr>
        <w:widowControl/>
        <w:numPr>
          <w:ilvl w:val="0"/>
          <w:numId w:val="20"/>
        </w:numPr>
        <w:suppressAutoHyphens w:val="0"/>
        <w:autoSpaceDE w:val="0"/>
        <w:autoSpaceDN w:val="0"/>
        <w:jc w:val="both"/>
        <w:rPr>
          <w:rFonts w:ascii="Arial" w:hAnsi="Arial" w:cs="Arial"/>
          <w:sz w:val="22"/>
          <w:szCs w:val="22"/>
        </w:rPr>
      </w:pPr>
      <w:r w:rsidRPr="00CA23F7">
        <w:rPr>
          <w:rFonts w:ascii="Arial" w:hAnsi="Arial" w:cs="Arial"/>
          <w:sz w:val="22"/>
          <w:szCs w:val="22"/>
        </w:rPr>
        <w:t>větev</w:t>
      </w:r>
      <w:r w:rsidR="00C34C65">
        <w:rPr>
          <w:rFonts w:ascii="Arial" w:hAnsi="Arial" w:cs="Arial"/>
          <w:sz w:val="22"/>
          <w:szCs w:val="22"/>
        </w:rPr>
        <w:t xml:space="preserve"> </w:t>
      </w:r>
      <w:r w:rsidR="00C34C65" w:rsidRPr="00CA23F7">
        <w:rPr>
          <w:rFonts w:ascii="Arial" w:hAnsi="Arial" w:cs="Arial"/>
          <w:sz w:val="22"/>
          <w:szCs w:val="22"/>
        </w:rPr>
        <w:t>"</w:t>
      </w:r>
      <w:r w:rsidR="00C34C65">
        <w:rPr>
          <w:rFonts w:ascii="Arial" w:hAnsi="Arial" w:cs="Arial"/>
          <w:sz w:val="22"/>
          <w:szCs w:val="22"/>
        </w:rPr>
        <w:t>A</w:t>
      </w:r>
      <w:r w:rsidR="00C34C65" w:rsidRPr="00CA23F7">
        <w:rPr>
          <w:rFonts w:ascii="Arial" w:hAnsi="Arial" w:cs="Arial"/>
          <w:sz w:val="22"/>
          <w:szCs w:val="22"/>
        </w:rPr>
        <w:t xml:space="preserve">", </w:t>
      </w:r>
      <w:r w:rsidRPr="00CA23F7">
        <w:rPr>
          <w:rFonts w:ascii="Arial" w:hAnsi="Arial" w:cs="Arial"/>
          <w:sz w:val="22"/>
          <w:szCs w:val="22"/>
        </w:rPr>
        <w:t xml:space="preserve">ulice Poříčí, Vodní – chodník v délce 69 m, realizace od </w:t>
      </w:r>
      <w:r w:rsidR="0021509E">
        <w:rPr>
          <w:rFonts w:ascii="Arial" w:hAnsi="Arial" w:cs="Arial"/>
          <w:sz w:val="22"/>
          <w:szCs w:val="22"/>
        </w:rPr>
        <w:t>0</w:t>
      </w:r>
      <w:r w:rsidRPr="00CA23F7">
        <w:rPr>
          <w:rFonts w:ascii="Arial" w:hAnsi="Arial" w:cs="Arial"/>
          <w:sz w:val="22"/>
          <w:szCs w:val="22"/>
        </w:rPr>
        <w:t>1.</w:t>
      </w:r>
      <w:r w:rsidR="0021509E">
        <w:rPr>
          <w:rFonts w:ascii="Arial" w:hAnsi="Arial" w:cs="Arial"/>
          <w:sz w:val="22"/>
          <w:szCs w:val="22"/>
        </w:rPr>
        <w:t>0</w:t>
      </w:r>
      <w:r w:rsidRPr="00CA23F7">
        <w:rPr>
          <w:rFonts w:ascii="Arial" w:hAnsi="Arial" w:cs="Arial"/>
          <w:sz w:val="22"/>
          <w:szCs w:val="22"/>
        </w:rPr>
        <w:t>3.</w:t>
      </w:r>
      <w:r w:rsidR="004A5A33">
        <w:rPr>
          <w:rFonts w:ascii="Arial" w:hAnsi="Arial" w:cs="Arial"/>
          <w:sz w:val="22"/>
          <w:szCs w:val="22"/>
        </w:rPr>
        <w:t xml:space="preserve"> do </w:t>
      </w:r>
      <w:r w:rsidRPr="00CA23F7">
        <w:rPr>
          <w:rFonts w:ascii="Arial" w:hAnsi="Arial" w:cs="Arial"/>
          <w:sz w:val="22"/>
          <w:szCs w:val="22"/>
        </w:rPr>
        <w:t>30.</w:t>
      </w:r>
      <w:r w:rsidR="0021509E">
        <w:rPr>
          <w:rFonts w:ascii="Arial" w:hAnsi="Arial" w:cs="Arial"/>
          <w:sz w:val="22"/>
          <w:szCs w:val="22"/>
        </w:rPr>
        <w:t>0</w:t>
      </w:r>
      <w:r w:rsidRPr="00CA23F7">
        <w:rPr>
          <w:rFonts w:ascii="Arial" w:hAnsi="Arial" w:cs="Arial"/>
          <w:sz w:val="22"/>
          <w:szCs w:val="22"/>
        </w:rPr>
        <w:t>4.2017</w:t>
      </w:r>
    </w:p>
    <w:p w:rsidR="00CA23F7" w:rsidRPr="00CA23F7" w:rsidRDefault="00CA23F7" w:rsidP="004A5A33">
      <w:pPr>
        <w:widowControl/>
        <w:numPr>
          <w:ilvl w:val="0"/>
          <w:numId w:val="20"/>
        </w:numPr>
        <w:suppressAutoHyphens w:val="0"/>
        <w:autoSpaceDE w:val="0"/>
        <w:autoSpaceDN w:val="0"/>
        <w:jc w:val="both"/>
        <w:rPr>
          <w:rFonts w:ascii="Arial" w:hAnsi="Arial" w:cs="Arial"/>
          <w:sz w:val="22"/>
          <w:szCs w:val="22"/>
        </w:rPr>
      </w:pPr>
      <w:r w:rsidRPr="00CA23F7">
        <w:rPr>
          <w:rFonts w:ascii="Arial" w:hAnsi="Arial" w:cs="Arial"/>
          <w:sz w:val="22"/>
          <w:szCs w:val="22"/>
        </w:rPr>
        <w:t xml:space="preserve">větev "B", ulice Mlýnská – chodník v délce 94 m, realizace od </w:t>
      </w:r>
      <w:r w:rsidR="0021509E">
        <w:rPr>
          <w:rFonts w:ascii="Arial" w:hAnsi="Arial" w:cs="Arial"/>
          <w:sz w:val="22"/>
          <w:szCs w:val="22"/>
        </w:rPr>
        <w:t>0</w:t>
      </w:r>
      <w:r w:rsidRPr="00CA23F7">
        <w:rPr>
          <w:rFonts w:ascii="Arial" w:hAnsi="Arial" w:cs="Arial"/>
          <w:sz w:val="22"/>
          <w:szCs w:val="22"/>
        </w:rPr>
        <w:t>1.</w:t>
      </w:r>
      <w:r w:rsidR="0021509E">
        <w:rPr>
          <w:rFonts w:ascii="Arial" w:hAnsi="Arial" w:cs="Arial"/>
          <w:sz w:val="22"/>
          <w:szCs w:val="22"/>
        </w:rPr>
        <w:t>0</w:t>
      </w:r>
      <w:r w:rsidRPr="00CA23F7">
        <w:rPr>
          <w:rFonts w:ascii="Arial" w:hAnsi="Arial" w:cs="Arial"/>
          <w:sz w:val="22"/>
          <w:szCs w:val="22"/>
        </w:rPr>
        <w:t>3.</w:t>
      </w:r>
      <w:r w:rsidR="004A5A33">
        <w:rPr>
          <w:rFonts w:ascii="Arial" w:hAnsi="Arial" w:cs="Arial"/>
          <w:sz w:val="22"/>
          <w:szCs w:val="22"/>
        </w:rPr>
        <w:t xml:space="preserve"> do </w:t>
      </w:r>
      <w:r w:rsidRPr="00CA23F7">
        <w:rPr>
          <w:rFonts w:ascii="Arial" w:hAnsi="Arial" w:cs="Arial"/>
          <w:sz w:val="22"/>
          <w:szCs w:val="22"/>
        </w:rPr>
        <w:t>31.</w:t>
      </w:r>
      <w:r w:rsidR="0021509E">
        <w:rPr>
          <w:rFonts w:ascii="Arial" w:hAnsi="Arial" w:cs="Arial"/>
          <w:sz w:val="22"/>
          <w:szCs w:val="22"/>
        </w:rPr>
        <w:t>0</w:t>
      </w:r>
      <w:r w:rsidRPr="00CA23F7">
        <w:rPr>
          <w:rFonts w:ascii="Arial" w:hAnsi="Arial" w:cs="Arial"/>
          <w:sz w:val="22"/>
          <w:szCs w:val="22"/>
        </w:rPr>
        <w:t>5.2017</w:t>
      </w:r>
    </w:p>
    <w:p w:rsidR="006E7583" w:rsidRPr="006E7583" w:rsidRDefault="00CA23F7" w:rsidP="004A5A33">
      <w:pPr>
        <w:widowControl/>
        <w:numPr>
          <w:ilvl w:val="0"/>
          <w:numId w:val="20"/>
        </w:numPr>
        <w:suppressAutoHyphens w:val="0"/>
        <w:autoSpaceDE w:val="0"/>
        <w:autoSpaceDN w:val="0"/>
        <w:jc w:val="both"/>
        <w:rPr>
          <w:rFonts w:ascii="Arial" w:hAnsi="Arial" w:cs="Arial"/>
          <w:b/>
          <w:sz w:val="22"/>
          <w:szCs w:val="22"/>
        </w:rPr>
      </w:pPr>
      <w:r w:rsidRPr="00CA23F7">
        <w:rPr>
          <w:rFonts w:ascii="Arial" w:hAnsi="Arial" w:cs="Arial"/>
          <w:sz w:val="22"/>
          <w:szCs w:val="22"/>
        </w:rPr>
        <w:t>větev "C", ulice Mlýnská u lázní a sportov</w:t>
      </w:r>
      <w:r w:rsidR="006E7583">
        <w:rPr>
          <w:rFonts w:ascii="Arial" w:hAnsi="Arial" w:cs="Arial"/>
          <w:sz w:val="22"/>
          <w:szCs w:val="22"/>
        </w:rPr>
        <w:t>ní haly, délka 208 m, realizace od 01.03.</w:t>
      </w:r>
      <w:r w:rsidR="004A5A33">
        <w:rPr>
          <w:rFonts w:ascii="Arial" w:hAnsi="Arial" w:cs="Arial"/>
          <w:sz w:val="22"/>
          <w:szCs w:val="22"/>
        </w:rPr>
        <w:t xml:space="preserve"> do </w:t>
      </w:r>
      <w:r w:rsidR="006E7583">
        <w:rPr>
          <w:rFonts w:ascii="Arial" w:hAnsi="Arial" w:cs="Arial"/>
          <w:sz w:val="22"/>
          <w:szCs w:val="22"/>
        </w:rPr>
        <w:t xml:space="preserve"> 30.06</w:t>
      </w:r>
      <w:r w:rsidR="004A5A33">
        <w:rPr>
          <w:rFonts w:ascii="Arial" w:hAnsi="Arial" w:cs="Arial"/>
          <w:sz w:val="22"/>
          <w:szCs w:val="22"/>
        </w:rPr>
        <w:t>.2017</w:t>
      </w:r>
    </w:p>
    <w:p w:rsidR="006E7583" w:rsidRPr="006E7583" w:rsidRDefault="006E7583" w:rsidP="002D0F92">
      <w:pPr>
        <w:widowControl/>
        <w:suppressAutoHyphens w:val="0"/>
        <w:autoSpaceDE w:val="0"/>
        <w:autoSpaceDN w:val="0"/>
        <w:rPr>
          <w:rFonts w:ascii="Arial" w:hAnsi="Arial" w:cs="Arial"/>
          <w:b/>
          <w:sz w:val="22"/>
          <w:szCs w:val="22"/>
        </w:rPr>
      </w:pPr>
    </w:p>
    <w:p w:rsidR="00CA23F7" w:rsidRPr="00CA23F7" w:rsidRDefault="00CA23F7" w:rsidP="004A5A33">
      <w:pPr>
        <w:widowControl/>
        <w:suppressAutoHyphens w:val="0"/>
        <w:autoSpaceDE w:val="0"/>
        <w:autoSpaceDN w:val="0"/>
        <w:jc w:val="both"/>
        <w:rPr>
          <w:rFonts w:ascii="Arial" w:hAnsi="Arial" w:cs="Arial"/>
          <w:b/>
          <w:sz w:val="22"/>
          <w:szCs w:val="22"/>
        </w:rPr>
      </w:pPr>
      <w:r w:rsidRPr="00CA23F7">
        <w:rPr>
          <w:rFonts w:ascii="Arial" w:hAnsi="Arial" w:cs="Arial"/>
          <w:b/>
          <w:sz w:val="22"/>
          <w:szCs w:val="22"/>
        </w:rPr>
        <w:t>„</w:t>
      </w:r>
      <w:proofErr w:type="spellStart"/>
      <w:r w:rsidRPr="00CA23F7">
        <w:rPr>
          <w:rFonts w:ascii="Arial" w:hAnsi="Arial" w:cs="Arial"/>
          <w:b/>
          <w:sz w:val="22"/>
          <w:szCs w:val="22"/>
        </w:rPr>
        <w:t>Reko</w:t>
      </w:r>
      <w:proofErr w:type="spellEnd"/>
      <w:r w:rsidRPr="00CA23F7">
        <w:rPr>
          <w:rFonts w:ascii="Arial" w:hAnsi="Arial" w:cs="Arial"/>
          <w:b/>
          <w:sz w:val="22"/>
          <w:szCs w:val="22"/>
        </w:rPr>
        <w:t xml:space="preserve"> MS Blansko – Jiráskova+2“</w:t>
      </w:r>
    </w:p>
    <w:p w:rsidR="00CA23F7" w:rsidRPr="00CA23F7" w:rsidRDefault="00CA23F7" w:rsidP="004A5A33">
      <w:pPr>
        <w:pStyle w:val="Zkladntext2"/>
        <w:numPr>
          <w:ilvl w:val="0"/>
          <w:numId w:val="22"/>
        </w:numPr>
        <w:autoSpaceDE w:val="0"/>
        <w:autoSpaceDN w:val="0"/>
        <w:spacing w:after="0" w:line="240" w:lineRule="auto"/>
        <w:jc w:val="both"/>
        <w:rPr>
          <w:rFonts w:ascii="Arial" w:hAnsi="Arial" w:cs="Arial"/>
          <w:bCs/>
          <w:sz w:val="22"/>
          <w:szCs w:val="22"/>
        </w:rPr>
      </w:pPr>
      <w:r w:rsidRPr="00CA23F7">
        <w:rPr>
          <w:rFonts w:ascii="Arial" w:eastAsia="Times New Roman" w:hAnsi="Arial" w:cs="Arial"/>
          <w:bCs/>
          <w:sz w:val="22"/>
          <w:szCs w:val="22"/>
          <w:lang w:eastAsia="cs-CZ"/>
        </w:rPr>
        <w:t>větev</w:t>
      </w:r>
      <w:r w:rsidRPr="00CA23F7">
        <w:rPr>
          <w:rFonts w:ascii="Arial" w:hAnsi="Arial" w:cs="Arial"/>
          <w:bCs/>
          <w:sz w:val="22"/>
          <w:szCs w:val="22"/>
        </w:rPr>
        <w:t xml:space="preserve"> "A" – ulice Mánesova a Jiráskova, v délce 82 m a 100 m, realizace od</w:t>
      </w:r>
      <w:r w:rsidR="00C52B40">
        <w:rPr>
          <w:rFonts w:ascii="Arial" w:hAnsi="Arial" w:cs="Arial"/>
          <w:bCs/>
          <w:sz w:val="22"/>
          <w:szCs w:val="22"/>
        </w:rPr>
        <w:t> </w:t>
      </w:r>
      <w:r w:rsidR="001920A5">
        <w:rPr>
          <w:rFonts w:ascii="Arial" w:hAnsi="Arial" w:cs="Arial"/>
          <w:bCs/>
          <w:sz w:val="22"/>
          <w:szCs w:val="22"/>
        </w:rPr>
        <w:t>0</w:t>
      </w:r>
      <w:r w:rsidRPr="00CA23F7">
        <w:rPr>
          <w:rFonts w:ascii="Arial" w:hAnsi="Arial" w:cs="Arial"/>
          <w:bCs/>
          <w:sz w:val="22"/>
          <w:szCs w:val="22"/>
        </w:rPr>
        <w:t>1.</w:t>
      </w:r>
      <w:r w:rsidR="00C52B40">
        <w:rPr>
          <w:rFonts w:ascii="Arial" w:hAnsi="Arial" w:cs="Arial"/>
          <w:bCs/>
          <w:sz w:val="22"/>
          <w:szCs w:val="22"/>
        </w:rPr>
        <w:t>0</w:t>
      </w:r>
      <w:r w:rsidRPr="00CA23F7">
        <w:rPr>
          <w:rFonts w:ascii="Arial" w:hAnsi="Arial" w:cs="Arial"/>
          <w:bCs/>
          <w:sz w:val="22"/>
          <w:szCs w:val="22"/>
        </w:rPr>
        <w:t>3.</w:t>
      </w:r>
      <w:r w:rsidR="00C52B40">
        <w:rPr>
          <w:rFonts w:ascii="Arial" w:hAnsi="Arial" w:cs="Arial"/>
          <w:bCs/>
          <w:sz w:val="22"/>
          <w:szCs w:val="22"/>
        </w:rPr>
        <w:t> </w:t>
      </w:r>
      <w:r w:rsidRPr="00CA23F7">
        <w:rPr>
          <w:rFonts w:ascii="Arial" w:hAnsi="Arial" w:cs="Arial"/>
          <w:bCs/>
          <w:sz w:val="22"/>
          <w:szCs w:val="22"/>
        </w:rPr>
        <w:t>do</w:t>
      </w:r>
      <w:r w:rsidR="00C52B40">
        <w:rPr>
          <w:rFonts w:ascii="Arial" w:hAnsi="Arial" w:cs="Arial"/>
          <w:bCs/>
          <w:sz w:val="22"/>
          <w:szCs w:val="22"/>
        </w:rPr>
        <w:t> </w:t>
      </w:r>
      <w:r w:rsidRPr="00CA23F7">
        <w:rPr>
          <w:rFonts w:ascii="Arial" w:hAnsi="Arial" w:cs="Arial"/>
          <w:bCs/>
          <w:sz w:val="22"/>
          <w:szCs w:val="22"/>
        </w:rPr>
        <w:t>31.</w:t>
      </w:r>
      <w:r w:rsidR="00C52B40">
        <w:rPr>
          <w:rFonts w:ascii="Arial" w:hAnsi="Arial" w:cs="Arial"/>
          <w:bCs/>
          <w:sz w:val="22"/>
          <w:szCs w:val="22"/>
        </w:rPr>
        <w:t>0</w:t>
      </w:r>
      <w:r w:rsidRPr="00CA23F7">
        <w:rPr>
          <w:rFonts w:ascii="Arial" w:hAnsi="Arial" w:cs="Arial"/>
          <w:bCs/>
          <w:sz w:val="22"/>
          <w:szCs w:val="22"/>
        </w:rPr>
        <w:t>5.2017</w:t>
      </w:r>
    </w:p>
    <w:p w:rsidR="00CA23F7" w:rsidRPr="00CA23F7" w:rsidRDefault="00CA23F7" w:rsidP="004A5A33">
      <w:pPr>
        <w:pStyle w:val="Zkladntext2"/>
        <w:spacing w:after="0" w:line="240" w:lineRule="auto"/>
        <w:ind w:left="340"/>
        <w:jc w:val="both"/>
        <w:rPr>
          <w:rFonts w:ascii="Arial" w:eastAsia="Times New Roman" w:hAnsi="Arial" w:cs="Arial"/>
          <w:bCs/>
          <w:sz w:val="22"/>
          <w:szCs w:val="22"/>
          <w:lang w:eastAsia="cs-CZ"/>
        </w:rPr>
      </w:pPr>
      <w:r w:rsidRPr="00CA23F7">
        <w:rPr>
          <w:rFonts w:ascii="Arial" w:hAnsi="Arial" w:cs="Arial"/>
          <w:bCs/>
          <w:sz w:val="22"/>
          <w:szCs w:val="22"/>
        </w:rPr>
        <w:t>Autobusové zastávky Blansko Mánesova budou v obou směrech dočasně přeloženy na</w:t>
      </w:r>
      <w:r w:rsidR="00237A31">
        <w:rPr>
          <w:rFonts w:ascii="Arial" w:hAnsi="Arial" w:cs="Arial"/>
          <w:bCs/>
          <w:sz w:val="22"/>
          <w:szCs w:val="22"/>
        </w:rPr>
        <w:t> </w:t>
      </w:r>
      <w:r w:rsidRPr="00CA23F7">
        <w:rPr>
          <w:rFonts w:ascii="Arial" w:hAnsi="Arial" w:cs="Arial"/>
          <w:bCs/>
          <w:sz w:val="22"/>
          <w:szCs w:val="22"/>
        </w:rPr>
        <w:t xml:space="preserve">ulici Mánesova </w:t>
      </w:r>
      <w:r w:rsidR="00237A31">
        <w:rPr>
          <w:rFonts w:ascii="Arial" w:hAnsi="Arial" w:cs="Arial"/>
          <w:bCs/>
          <w:sz w:val="22"/>
          <w:szCs w:val="22"/>
        </w:rPr>
        <w:t>za křižovatku s ulicí Jiráskova</w:t>
      </w:r>
      <w:r w:rsidR="00FC7E23">
        <w:rPr>
          <w:rFonts w:ascii="Arial" w:hAnsi="Arial" w:cs="Arial"/>
          <w:bCs/>
          <w:sz w:val="22"/>
          <w:szCs w:val="22"/>
        </w:rPr>
        <w:t>.</w:t>
      </w:r>
    </w:p>
    <w:p w:rsidR="00CA23F7" w:rsidRPr="001920A5" w:rsidRDefault="00CA23F7" w:rsidP="004A5A33">
      <w:pPr>
        <w:pStyle w:val="Odstavecseseznamem"/>
        <w:numPr>
          <w:ilvl w:val="0"/>
          <w:numId w:val="22"/>
        </w:numPr>
        <w:autoSpaceDE w:val="0"/>
        <w:autoSpaceDN w:val="0"/>
        <w:jc w:val="both"/>
        <w:rPr>
          <w:rFonts w:ascii="Arial" w:hAnsi="Arial" w:cs="Arial"/>
          <w:bCs/>
          <w:sz w:val="22"/>
          <w:szCs w:val="22"/>
        </w:rPr>
      </w:pPr>
      <w:r w:rsidRPr="001920A5">
        <w:rPr>
          <w:rFonts w:ascii="Arial" w:hAnsi="Arial" w:cs="Arial"/>
          <w:bCs/>
          <w:sz w:val="22"/>
          <w:szCs w:val="22"/>
        </w:rPr>
        <w:t xml:space="preserve">větev "B", ulice Jiráskova, v délce 296 m, realizace od </w:t>
      </w:r>
      <w:r w:rsidR="00237A31">
        <w:rPr>
          <w:rFonts w:ascii="Arial" w:hAnsi="Arial" w:cs="Arial"/>
          <w:bCs/>
          <w:sz w:val="22"/>
          <w:szCs w:val="22"/>
        </w:rPr>
        <w:t>0</w:t>
      </w:r>
      <w:r w:rsidRPr="001920A5">
        <w:rPr>
          <w:rFonts w:ascii="Arial" w:hAnsi="Arial" w:cs="Arial"/>
          <w:bCs/>
          <w:sz w:val="22"/>
          <w:szCs w:val="22"/>
        </w:rPr>
        <w:t>1.</w:t>
      </w:r>
      <w:r w:rsidR="00237A31">
        <w:rPr>
          <w:rFonts w:ascii="Arial" w:hAnsi="Arial" w:cs="Arial"/>
          <w:bCs/>
          <w:sz w:val="22"/>
          <w:szCs w:val="22"/>
        </w:rPr>
        <w:t>0</w:t>
      </w:r>
      <w:r w:rsidR="00FC7E23">
        <w:rPr>
          <w:rFonts w:ascii="Arial" w:hAnsi="Arial" w:cs="Arial"/>
          <w:bCs/>
          <w:sz w:val="22"/>
          <w:szCs w:val="22"/>
        </w:rPr>
        <w:t>3. do 31.</w:t>
      </w:r>
      <w:r w:rsidR="00237A31">
        <w:rPr>
          <w:rFonts w:ascii="Arial" w:hAnsi="Arial" w:cs="Arial"/>
          <w:bCs/>
          <w:sz w:val="22"/>
          <w:szCs w:val="22"/>
        </w:rPr>
        <w:t>0</w:t>
      </w:r>
      <w:r w:rsidRPr="001920A5">
        <w:rPr>
          <w:rFonts w:ascii="Arial" w:hAnsi="Arial" w:cs="Arial"/>
          <w:bCs/>
          <w:sz w:val="22"/>
          <w:szCs w:val="22"/>
        </w:rPr>
        <w:t>5.2017</w:t>
      </w:r>
    </w:p>
    <w:p w:rsidR="00CA23F7" w:rsidRPr="00CA23F7" w:rsidRDefault="00CA23F7" w:rsidP="004A5A33">
      <w:pPr>
        <w:pStyle w:val="Zkladntext3"/>
        <w:numPr>
          <w:ilvl w:val="0"/>
          <w:numId w:val="22"/>
        </w:numPr>
        <w:spacing w:after="0"/>
        <w:jc w:val="both"/>
        <w:rPr>
          <w:rFonts w:ascii="Arial" w:hAnsi="Arial" w:cs="Arial"/>
          <w:sz w:val="22"/>
          <w:szCs w:val="22"/>
        </w:rPr>
      </w:pPr>
      <w:r w:rsidRPr="00CA23F7">
        <w:rPr>
          <w:rFonts w:ascii="Arial" w:hAnsi="Arial" w:cs="Arial"/>
          <w:sz w:val="22"/>
          <w:szCs w:val="22"/>
        </w:rPr>
        <w:t>větev "C", ulice Sukova a Dobrovského, v délce 181 m, 35 m a 10 m, realizace od</w:t>
      </w:r>
      <w:r w:rsidR="00237A31">
        <w:rPr>
          <w:rFonts w:ascii="Arial" w:hAnsi="Arial" w:cs="Arial"/>
          <w:sz w:val="22"/>
          <w:szCs w:val="22"/>
        </w:rPr>
        <w:t> 0</w:t>
      </w:r>
      <w:r w:rsidRPr="00CA23F7">
        <w:rPr>
          <w:rFonts w:ascii="Arial" w:hAnsi="Arial" w:cs="Arial"/>
          <w:sz w:val="22"/>
          <w:szCs w:val="22"/>
        </w:rPr>
        <w:t>1.</w:t>
      </w:r>
      <w:r w:rsidR="00237A31">
        <w:rPr>
          <w:rFonts w:ascii="Arial" w:hAnsi="Arial" w:cs="Arial"/>
          <w:sz w:val="22"/>
          <w:szCs w:val="22"/>
        </w:rPr>
        <w:t>0</w:t>
      </w:r>
      <w:r w:rsidRPr="00CA23F7">
        <w:rPr>
          <w:rFonts w:ascii="Arial" w:hAnsi="Arial" w:cs="Arial"/>
          <w:sz w:val="22"/>
          <w:szCs w:val="22"/>
        </w:rPr>
        <w:t>4.</w:t>
      </w:r>
      <w:r w:rsidR="00237A31">
        <w:rPr>
          <w:rFonts w:ascii="Arial" w:hAnsi="Arial" w:cs="Arial"/>
          <w:sz w:val="22"/>
          <w:szCs w:val="22"/>
        </w:rPr>
        <w:t> </w:t>
      </w:r>
      <w:r w:rsidRPr="00CA23F7">
        <w:rPr>
          <w:rFonts w:ascii="Arial" w:hAnsi="Arial" w:cs="Arial"/>
          <w:sz w:val="22"/>
          <w:szCs w:val="22"/>
        </w:rPr>
        <w:t>do</w:t>
      </w:r>
      <w:r w:rsidR="00B67D69">
        <w:rPr>
          <w:rFonts w:ascii="Arial" w:hAnsi="Arial" w:cs="Arial"/>
          <w:sz w:val="22"/>
          <w:szCs w:val="22"/>
        </w:rPr>
        <w:t> </w:t>
      </w:r>
      <w:r w:rsidRPr="00CA23F7">
        <w:rPr>
          <w:rFonts w:ascii="Arial" w:hAnsi="Arial" w:cs="Arial"/>
          <w:sz w:val="22"/>
          <w:szCs w:val="22"/>
        </w:rPr>
        <w:t>30.</w:t>
      </w:r>
      <w:r w:rsidR="00237A31">
        <w:rPr>
          <w:rFonts w:ascii="Arial" w:hAnsi="Arial" w:cs="Arial"/>
          <w:sz w:val="22"/>
          <w:szCs w:val="22"/>
        </w:rPr>
        <w:t>0</w:t>
      </w:r>
      <w:r w:rsidRPr="00CA23F7">
        <w:rPr>
          <w:rFonts w:ascii="Arial" w:hAnsi="Arial" w:cs="Arial"/>
          <w:sz w:val="22"/>
          <w:szCs w:val="22"/>
        </w:rPr>
        <w:t>6.2017</w:t>
      </w:r>
    </w:p>
    <w:p w:rsidR="00CA23F7" w:rsidRPr="001920A5" w:rsidRDefault="00CA23F7" w:rsidP="004A5A33">
      <w:pPr>
        <w:pStyle w:val="Odstavecseseznamem"/>
        <w:numPr>
          <w:ilvl w:val="0"/>
          <w:numId w:val="22"/>
        </w:numPr>
        <w:autoSpaceDE w:val="0"/>
        <w:autoSpaceDN w:val="0"/>
        <w:jc w:val="both"/>
        <w:rPr>
          <w:rFonts w:ascii="Arial" w:hAnsi="Arial" w:cs="Arial"/>
          <w:sz w:val="22"/>
          <w:szCs w:val="22"/>
        </w:rPr>
      </w:pPr>
      <w:r w:rsidRPr="001920A5">
        <w:rPr>
          <w:rFonts w:ascii="Arial" w:hAnsi="Arial" w:cs="Arial"/>
          <w:bCs/>
          <w:sz w:val="22"/>
          <w:szCs w:val="22"/>
        </w:rPr>
        <w:t xml:space="preserve">větev "D", ulice Bezručova, v délce 41 m, 126 m a 52 m, realizace od </w:t>
      </w:r>
      <w:r w:rsidR="00237A31">
        <w:rPr>
          <w:rFonts w:ascii="Arial" w:hAnsi="Arial" w:cs="Arial"/>
          <w:bCs/>
          <w:sz w:val="22"/>
          <w:szCs w:val="22"/>
        </w:rPr>
        <w:t>0</w:t>
      </w:r>
      <w:r w:rsidRPr="001920A5">
        <w:rPr>
          <w:rFonts w:ascii="Arial" w:hAnsi="Arial" w:cs="Arial"/>
          <w:bCs/>
          <w:sz w:val="22"/>
          <w:szCs w:val="22"/>
        </w:rPr>
        <w:t>1.</w:t>
      </w:r>
      <w:r w:rsidR="00237A31">
        <w:rPr>
          <w:rFonts w:ascii="Arial" w:hAnsi="Arial" w:cs="Arial"/>
          <w:bCs/>
          <w:sz w:val="22"/>
          <w:szCs w:val="22"/>
        </w:rPr>
        <w:t>0</w:t>
      </w:r>
      <w:r w:rsidRPr="001920A5">
        <w:rPr>
          <w:rFonts w:ascii="Arial" w:hAnsi="Arial" w:cs="Arial"/>
          <w:bCs/>
          <w:sz w:val="22"/>
          <w:szCs w:val="22"/>
        </w:rPr>
        <w:t>5. do 30.</w:t>
      </w:r>
      <w:r w:rsidR="00237A31">
        <w:rPr>
          <w:rFonts w:ascii="Arial" w:hAnsi="Arial" w:cs="Arial"/>
          <w:bCs/>
          <w:sz w:val="22"/>
          <w:szCs w:val="22"/>
        </w:rPr>
        <w:t>0</w:t>
      </w:r>
      <w:r w:rsidRPr="001920A5">
        <w:rPr>
          <w:rFonts w:ascii="Arial" w:hAnsi="Arial" w:cs="Arial"/>
          <w:bCs/>
          <w:sz w:val="22"/>
          <w:szCs w:val="22"/>
        </w:rPr>
        <w:t>8.2017</w:t>
      </w:r>
    </w:p>
    <w:p w:rsidR="00CA23F7" w:rsidRPr="00CA23F7" w:rsidRDefault="00CA23F7" w:rsidP="00237A31">
      <w:pPr>
        <w:jc w:val="both"/>
        <w:rPr>
          <w:rFonts w:ascii="Arial" w:hAnsi="Arial" w:cs="Arial"/>
          <w:b/>
          <w:sz w:val="22"/>
          <w:szCs w:val="22"/>
        </w:rPr>
      </w:pPr>
    </w:p>
    <w:p w:rsidR="00CA23F7" w:rsidRPr="00CA23F7" w:rsidRDefault="00CA23F7" w:rsidP="00237A31">
      <w:pPr>
        <w:pStyle w:val="Zkladntext"/>
        <w:jc w:val="both"/>
        <w:rPr>
          <w:rFonts w:ascii="Arial" w:hAnsi="Arial" w:cs="Arial"/>
          <w:b/>
          <w:sz w:val="22"/>
          <w:szCs w:val="22"/>
        </w:rPr>
      </w:pPr>
      <w:r w:rsidRPr="00CA23F7">
        <w:rPr>
          <w:rFonts w:ascii="Arial" w:hAnsi="Arial" w:cs="Arial"/>
          <w:b/>
          <w:sz w:val="22"/>
          <w:szCs w:val="22"/>
        </w:rPr>
        <w:t>Konečné úpravy povrchů budou realizovány do 15.</w:t>
      </w:r>
      <w:r w:rsidR="001920A5">
        <w:rPr>
          <w:rFonts w:ascii="Arial" w:hAnsi="Arial" w:cs="Arial"/>
          <w:b/>
          <w:sz w:val="22"/>
          <w:szCs w:val="22"/>
        </w:rPr>
        <w:t>0</w:t>
      </w:r>
      <w:r w:rsidRPr="00CA23F7">
        <w:rPr>
          <w:rFonts w:ascii="Arial" w:hAnsi="Arial" w:cs="Arial"/>
          <w:b/>
          <w:sz w:val="22"/>
          <w:szCs w:val="22"/>
        </w:rPr>
        <w:t>9.2017.</w:t>
      </w:r>
    </w:p>
    <w:p w:rsidR="00CA23F7" w:rsidRDefault="00CA23F7" w:rsidP="00237A31">
      <w:pPr>
        <w:jc w:val="both"/>
        <w:rPr>
          <w:rFonts w:ascii="Arial" w:hAnsi="Arial" w:cs="Arial"/>
          <w:sz w:val="22"/>
          <w:szCs w:val="22"/>
        </w:rPr>
      </w:pPr>
    </w:p>
    <w:p w:rsidR="00BA511E" w:rsidRDefault="00BA511E" w:rsidP="00237A31">
      <w:pPr>
        <w:jc w:val="both"/>
        <w:rPr>
          <w:rFonts w:ascii="Arial" w:hAnsi="Arial" w:cs="Arial"/>
          <w:sz w:val="22"/>
          <w:szCs w:val="22"/>
        </w:rPr>
      </w:pPr>
    </w:p>
    <w:p w:rsidR="0004065F" w:rsidRPr="00CA23F7" w:rsidRDefault="0004065F" w:rsidP="00237A31">
      <w:pPr>
        <w:jc w:val="both"/>
        <w:rPr>
          <w:rFonts w:ascii="Arial" w:hAnsi="Arial" w:cs="Arial"/>
          <w:sz w:val="22"/>
          <w:szCs w:val="22"/>
        </w:rPr>
      </w:pPr>
    </w:p>
    <w:p w:rsidR="00CA23F7" w:rsidRPr="00EB041C" w:rsidRDefault="00EB041C" w:rsidP="00EB041C">
      <w:pPr>
        <w:jc w:val="center"/>
        <w:rPr>
          <w:rFonts w:ascii="Arial" w:hAnsi="Arial" w:cs="Arial"/>
          <w:b/>
          <w:sz w:val="32"/>
          <w:szCs w:val="32"/>
          <w:u w:val="single"/>
        </w:rPr>
      </w:pPr>
      <w:r w:rsidRPr="00EB041C">
        <w:rPr>
          <w:rFonts w:ascii="Arial" w:hAnsi="Arial" w:cs="Arial"/>
          <w:b/>
          <w:sz w:val="32"/>
          <w:szCs w:val="32"/>
          <w:u w:val="single"/>
        </w:rPr>
        <w:t>Ohnisková deratizace ve městě Blansko</w:t>
      </w:r>
    </w:p>
    <w:p w:rsidR="00EB041C" w:rsidRPr="00EB041C" w:rsidRDefault="00EB041C" w:rsidP="00CA23F7">
      <w:pPr>
        <w:rPr>
          <w:rFonts w:ascii="Arial" w:hAnsi="Arial" w:cs="Arial"/>
          <w:sz w:val="22"/>
          <w:szCs w:val="22"/>
        </w:rPr>
      </w:pPr>
    </w:p>
    <w:p w:rsidR="00EB041C" w:rsidRPr="00EB041C" w:rsidRDefault="00EB041C" w:rsidP="00EB041C">
      <w:pPr>
        <w:jc w:val="both"/>
        <w:rPr>
          <w:rFonts w:ascii="Arial" w:hAnsi="Arial" w:cs="Arial"/>
          <w:sz w:val="22"/>
          <w:szCs w:val="22"/>
        </w:rPr>
      </w:pPr>
      <w:r w:rsidRPr="00EB041C">
        <w:rPr>
          <w:rFonts w:ascii="Arial" w:hAnsi="Arial" w:cs="Arial"/>
          <w:sz w:val="22"/>
          <w:szCs w:val="22"/>
        </w:rPr>
        <w:t>V období březen–červen 2017 bude prováděna ohnisková deratizace ve městě Blansko. Deratizace bude prováděna firmou SENTRAC spol. s r.o. Boskovice na základě plánu pravidelné ochranné deratizace.</w:t>
      </w:r>
    </w:p>
    <w:p w:rsidR="00EB041C" w:rsidRPr="00EB041C" w:rsidRDefault="00EB041C" w:rsidP="00EB041C">
      <w:pPr>
        <w:jc w:val="both"/>
        <w:rPr>
          <w:rFonts w:ascii="Arial" w:hAnsi="Arial" w:cs="Arial"/>
          <w:sz w:val="22"/>
          <w:szCs w:val="22"/>
        </w:rPr>
      </w:pPr>
    </w:p>
    <w:p w:rsidR="00EB041C" w:rsidRPr="00EB041C" w:rsidRDefault="00EB041C" w:rsidP="00EB041C">
      <w:pPr>
        <w:jc w:val="both"/>
        <w:rPr>
          <w:rFonts w:ascii="Arial" w:hAnsi="Arial" w:cs="Arial"/>
          <w:sz w:val="22"/>
          <w:szCs w:val="22"/>
        </w:rPr>
      </w:pPr>
      <w:r w:rsidRPr="00EB041C">
        <w:rPr>
          <w:rFonts w:ascii="Arial" w:hAnsi="Arial" w:cs="Arial"/>
          <w:sz w:val="22"/>
          <w:szCs w:val="22"/>
        </w:rPr>
        <w:t>Občané mohou hlásit výskyt hlodavců na veřej</w:t>
      </w:r>
      <w:r w:rsidR="003624AE">
        <w:rPr>
          <w:rFonts w:ascii="Arial" w:hAnsi="Arial" w:cs="Arial"/>
          <w:sz w:val="22"/>
          <w:szCs w:val="22"/>
        </w:rPr>
        <w:t>ných prostranstvích na odbor komunální údržby</w:t>
      </w:r>
      <w:r w:rsidRPr="00EB041C">
        <w:rPr>
          <w:rFonts w:ascii="Arial" w:hAnsi="Arial" w:cs="Arial"/>
          <w:sz w:val="22"/>
          <w:szCs w:val="22"/>
        </w:rPr>
        <w:t xml:space="preserve"> tel. </w:t>
      </w:r>
      <w:r w:rsidR="003624AE">
        <w:rPr>
          <w:rFonts w:ascii="Arial" w:hAnsi="Arial" w:cs="Arial"/>
          <w:sz w:val="22"/>
          <w:szCs w:val="22"/>
        </w:rPr>
        <w:t xml:space="preserve">číslo: 516 775 </w:t>
      </w:r>
      <w:r w:rsidRPr="00EB041C">
        <w:rPr>
          <w:rFonts w:ascii="Arial" w:hAnsi="Arial" w:cs="Arial"/>
          <w:sz w:val="22"/>
          <w:szCs w:val="22"/>
        </w:rPr>
        <w:t xml:space="preserve">139, kde budou požadavky shromažďovány a následně předány firmě k provedení deratizace. </w:t>
      </w:r>
    </w:p>
    <w:p w:rsidR="009E0B2B" w:rsidRDefault="009E0B2B" w:rsidP="00A766F1">
      <w:pPr>
        <w:jc w:val="both"/>
        <w:rPr>
          <w:rFonts w:ascii="Arial" w:hAnsi="Arial" w:cs="Arial"/>
          <w:sz w:val="22"/>
          <w:szCs w:val="22"/>
        </w:rPr>
      </w:pPr>
    </w:p>
    <w:p w:rsidR="00BA511E" w:rsidRDefault="00BA511E" w:rsidP="00A766F1">
      <w:pPr>
        <w:jc w:val="both"/>
        <w:rPr>
          <w:rFonts w:ascii="Arial" w:hAnsi="Arial" w:cs="Arial"/>
          <w:sz w:val="22"/>
          <w:szCs w:val="22"/>
        </w:rPr>
      </w:pPr>
    </w:p>
    <w:p w:rsidR="0004065F" w:rsidRDefault="0004065F" w:rsidP="00BA511E">
      <w:pPr>
        <w:jc w:val="center"/>
        <w:rPr>
          <w:rFonts w:ascii="Arial" w:hAnsi="Arial" w:cs="Arial"/>
          <w:b/>
          <w:sz w:val="32"/>
          <w:szCs w:val="32"/>
          <w:u w:val="single"/>
        </w:rPr>
      </w:pPr>
    </w:p>
    <w:p w:rsidR="0004065F" w:rsidRDefault="0004065F" w:rsidP="00581958">
      <w:pPr>
        <w:rPr>
          <w:rFonts w:ascii="Arial" w:hAnsi="Arial" w:cs="Arial"/>
          <w:b/>
          <w:sz w:val="32"/>
          <w:szCs w:val="32"/>
          <w:u w:val="single"/>
        </w:rPr>
      </w:pPr>
    </w:p>
    <w:p w:rsidR="00BA511E" w:rsidRDefault="00BA511E" w:rsidP="00BA511E">
      <w:pPr>
        <w:jc w:val="center"/>
        <w:rPr>
          <w:rFonts w:ascii="Arial" w:hAnsi="Arial" w:cs="Arial"/>
          <w:b/>
          <w:sz w:val="32"/>
          <w:szCs w:val="32"/>
          <w:u w:val="single"/>
        </w:rPr>
      </w:pPr>
      <w:r w:rsidRPr="00BA511E">
        <w:rPr>
          <w:rFonts w:ascii="Arial" w:hAnsi="Arial" w:cs="Arial"/>
          <w:b/>
          <w:sz w:val="32"/>
          <w:szCs w:val="32"/>
          <w:u w:val="single"/>
        </w:rPr>
        <w:lastRenderedPageBreak/>
        <w:t xml:space="preserve">Informace o dotačním projektu </w:t>
      </w:r>
    </w:p>
    <w:p w:rsidR="00BA511E" w:rsidRPr="00BA511E" w:rsidRDefault="00BA511E" w:rsidP="00BA511E">
      <w:pPr>
        <w:jc w:val="center"/>
        <w:rPr>
          <w:rFonts w:ascii="Arial" w:hAnsi="Arial" w:cs="Arial"/>
          <w:b/>
          <w:sz w:val="32"/>
          <w:szCs w:val="32"/>
          <w:u w:val="single"/>
        </w:rPr>
      </w:pPr>
      <w:r w:rsidRPr="00BA511E">
        <w:rPr>
          <w:rFonts w:ascii="Arial" w:hAnsi="Arial" w:cs="Arial"/>
          <w:b/>
          <w:sz w:val="32"/>
          <w:szCs w:val="32"/>
          <w:u w:val="single"/>
        </w:rPr>
        <w:t>„Město Blansko připravuje svou budoucnost“</w:t>
      </w:r>
    </w:p>
    <w:p w:rsidR="00BA511E" w:rsidRPr="00BA511E" w:rsidRDefault="00BA511E" w:rsidP="00BA511E">
      <w:pPr>
        <w:jc w:val="both"/>
        <w:rPr>
          <w:rFonts w:ascii="Arial" w:hAnsi="Arial" w:cs="Arial"/>
          <w:sz w:val="22"/>
          <w:szCs w:val="22"/>
        </w:rPr>
      </w:pPr>
    </w:p>
    <w:p w:rsidR="00BA511E" w:rsidRPr="008670BD" w:rsidRDefault="00BA511E" w:rsidP="008670BD">
      <w:pPr>
        <w:jc w:val="both"/>
        <w:rPr>
          <w:rFonts w:ascii="Arial" w:hAnsi="Arial" w:cs="Arial"/>
          <w:sz w:val="22"/>
          <w:szCs w:val="22"/>
        </w:rPr>
      </w:pPr>
      <w:r w:rsidRPr="00BA511E">
        <w:rPr>
          <w:rFonts w:ascii="Arial" w:hAnsi="Arial" w:cs="Arial"/>
          <w:sz w:val="22"/>
          <w:szCs w:val="22"/>
        </w:rPr>
        <w:t xml:space="preserve">Město Blansko získalo v rámci výzvy 033 Operačního programu Zaměstnanost (prioritní osa 4 Efektivní veřejná správa), prostředky na financování dotačního projektu </w:t>
      </w:r>
      <w:r w:rsidRPr="008670BD">
        <w:rPr>
          <w:rFonts w:ascii="Arial" w:hAnsi="Arial" w:cs="Arial"/>
          <w:sz w:val="22"/>
          <w:szCs w:val="22"/>
          <w:u w:val="single"/>
        </w:rPr>
        <w:t>„Město Blansko připravuje svou budoucnost“ (</w:t>
      </w:r>
      <w:r w:rsidR="008670BD" w:rsidRPr="008670BD">
        <w:rPr>
          <w:rFonts w:ascii="Arial" w:hAnsi="Arial" w:cs="Arial"/>
          <w:sz w:val="22"/>
          <w:szCs w:val="22"/>
          <w:u w:val="single"/>
        </w:rPr>
        <w:t xml:space="preserve">registrační číslo projektu </w:t>
      </w:r>
      <w:r w:rsidRPr="008670BD">
        <w:rPr>
          <w:rFonts w:ascii="Arial" w:hAnsi="Arial" w:cs="Arial"/>
          <w:sz w:val="22"/>
          <w:szCs w:val="22"/>
          <w:u w:val="single"/>
        </w:rPr>
        <w:t>CZ.03.4.74/0.0/0.0/16_033/0002873).</w:t>
      </w:r>
    </w:p>
    <w:p w:rsidR="00BA511E" w:rsidRPr="00BA511E" w:rsidRDefault="00BA511E" w:rsidP="00BA511E">
      <w:pPr>
        <w:jc w:val="both"/>
        <w:rPr>
          <w:rFonts w:ascii="Arial" w:hAnsi="Arial" w:cs="Arial"/>
          <w:sz w:val="22"/>
          <w:szCs w:val="22"/>
        </w:rPr>
      </w:pPr>
    </w:p>
    <w:p w:rsidR="00BA511E" w:rsidRPr="00BA511E" w:rsidRDefault="00BA511E" w:rsidP="00BA511E">
      <w:pPr>
        <w:jc w:val="both"/>
        <w:rPr>
          <w:rFonts w:ascii="Arial" w:hAnsi="Arial" w:cs="Arial"/>
          <w:sz w:val="22"/>
          <w:szCs w:val="22"/>
        </w:rPr>
      </w:pPr>
      <w:r w:rsidRPr="00BA511E">
        <w:rPr>
          <w:rFonts w:ascii="Arial" w:hAnsi="Arial" w:cs="Arial"/>
          <w:sz w:val="22"/>
          <w:szCs w:val="22"/>
        </w:rPr>
        <w:t>Projekt je naplánován na dva roky (termín ukončení projektu je 30.11.2018), celkové způsobilé náklady projektu činí 4</w:t>
      </w:r>
      <w:r w:rsidR="00717B3D">
        <w:rPr>
          <w:rFonts w:ascii="Arial" w:hAnsi="Arial" w:cs="Arial"/>
          <w:sz w:val="22"/>
          <w:szCs w:val="22"/>
        </w:rPr>
        <w:t>.</w:t>
      </w:r>
      <w:r w:rsidRPr="00BA511E">
        <w:rPr>
          <w:rFonts w:ascii="Arial" w:hAnsi="Arial" w:cs="Arial"/>
          <w:sz w:val="22"/>
          <w:szCs w:val="22"/>
        </w:rPr>
        <w:t>191</w:t>
      </w:r>
      <w:r w:rsidR="00717B3D">
        <w:rPr>
          <w:rFonts w:ascii="Arial" w:hAnsi="Arial" w:cs="Arial"/>
          <w:sz w:val="22"/>
          <w:szCs w:val="22"/>
        </w:rPr>
        <w:t>.</w:t>
      </w:r>
      <w:r w:rsidRPr="00BA511E">
        <w:rPr>
          <w:rFonts w:ascii="Arial" w:hAnsi="Arial" w:cs="Arial"/>
          <w:sz w:val="22"/>
          <w:szCs w:val="22"/>
        </w:rPr>
        <w:t>622,50 Kč, z nichž 95</w:t>
      </w:r>
      <w:r w:rsidR="00717B3D">
        <w:rPr>
          <w:rFonts w:ascii="Arial" w:hAnsi="Arial" w:cs="Arial"/>
          <w:sz w:val="22"/>
          <w:szCs w:val="22"/>
        </w:rPr>
        <w:t xml:space="preserve"> </w:t>
      </w:r>
      <w:r w:rsidRPr="00BA511E">
        <w:rPr>
          <w:rFonts w:ascii="Arial" w:hAnsi="Arial" w:cs="Arial"/>
          <w:sz w:val="22"/>
          <w:szCs w:val="22"/>
        </w:rPr>
        <w:t>% (3</w:t>
      </w:r>
      <w:r w:rsidR="00717B3D">
        <w:rPr>
          <w:rFonts w:ascii="Arial" w:hAnsi="Arial" w:cs="Arial"/>
          <w:sz w:val="22"/>
          <w:szCs w:val="22"/>
        </w:rPr>
        <w:t>.</w:t>
      </w:r>
      <w:r w:rsidRPr="00BA511E">
        <w:rPr>
          <w:rFonts w:ascii="Arial" w:hAnsi="Arial" w:cs="Arial"/>
          <w:sz w:val="22"/>
          <w:szCs w:val="22"/>
        </w:rPr>
        <w:t>982</w:t>
      </w:r>
      <w:r w:rsidR="00717B3D">
        <w:rPr>
          <w:rFonts w:ascii="Arial" w:hAnsi="Arial" w:cs="Arial"/>
          <w:sz w:val="22"/>
          <w:szCs w:val="22"/>
        </w:rPr>
        <w:t>.</w:t>
      </w:r>
      <w:r w:rsidRPr="00BA511E">
        <w:rPr>
          <w:rFonts w:ascii="Arial" w:hAnsi="Arial" w:cs="Arial"/>
          <w:sz w:val="22"/>
          <w:szCs w:val="22"/>
        </w:rPr>
        <w:t>041,37 Kč) činí dotace z ESF a</w:t>
      </w:r>
      <w:r w:rsidR="00717B3D">
        <w:rPr>
          <w:rFonts w:ascii="Arial" w:hAnsi="Arial" w:cs="Arial"/>
          <w:sz w:val="22"/>
          <w:szCs w:val="22"/>
        </w:rPr>
        <w:t> </w:t>
      </w:r>
      <w:r w:rsidRPr="00BA511E">
        <w:rPr>
          <w:rFonts w:ascii="Arial" w:hAnsi="Arial" w:cs="Arial"/>
          <w:sz w:val="22"/>
          <w:szCs w:val="22"/>
        </w:rPr>
        <w:t>rozpočtu ČR.</w:t>
      </w:r>
    </w:p>
    <w:p w:rsidR="00BA511E" w:rsidRPr="00BA511E" w:rsidRDefault="00BA511E" w:rsidP="00BA511E">
      <w:pPr>
        <w:jc w:val="both"/>
        <w:rPr>
          <w:rFonts w:ascii="Arial" w:hAnsi="Arial" w:cs="Arial"/>
          <w:sz w:val="22"/>
          <w:szCs w:val="22"/>
        </w:rPr>
      </w:pPr>
    </w:p>
    <w:p w:rsidR="00BA511E" w:rsidRPr="00BA511E" w:rsidRDefault="00BA511E" w:rsidP="00BA511E">
      <w:pPr>
        <w:jc w:val="both"/>
        <w:rPr>
          <w:rFonts w:ascii="Arial" w:hAnsi="Arial" w:cs="Arial"/>
          <w:sz w:val="22"/>
          <w:szCs w:val="22"/>
        </w:rPr>
      </w:pPr>
      <w:r w:rsidRPr="00BA511E">
        <w:rPr>
          <w:rFonts w:ascii="Arial" w:hAnsi="Arial" w:cs="Arial"/>
          <w:sz w:val="22"/>
          <w:szCs w:val="22"/>
        </w:rPr>
        <w:t>Cílem projektu je vytvoření jednotné vizuální identity úřadu a města Blanska, realizace specifických vzdělávacích a výcvikových programů přispívajících ke zkvalitnění rozvoje lidských zdrojů ve veřejné správě a zavádění a rozvoj moderních metod řízení lidských zdrojů ve veřejné správě. V rámci projektu bude realizováno celkem 6 skupin aktivit, z nich 5 je určeno pro cílové skupiny (účastníky) projektu, aktivita 6 je organizačního charakteru (řízení projektu).</w:t>
      </w:r>
    </w:p>
    <w:p w:rsidR="00BA511E" w:rsidRPr="00BA511E" w:rsidRDefault="00BA511E" w:rsidP="00BA511E">
      <w:pPr>
        <w:autoSpaceDE w:val="0"/>
        <w:autoSpaceDN w:val="0"/>
        <w:adjustRightInd w:val="0"/>
        <w:jc w:val="both"/>
        <w:rPr>
          <w:rFonts w:ascii="Arial" w:hAnsi="Arial" w:cs="Arial"/>
          <w:b/>
          <w:bCs/>
          <w:sz w:val="22"/>
          <w:szCs w:val="22"/>
        </w:rPr>
      </w:pPr>
    </w:p>
    <w:p w:rsidR="00BA511E" w:rsidRPr="00BA511E" w:rsidRDefault="00BA511E" w:rsidP="00BA511E">
      <w:pPr>
        <w:autoSpaceDE w:val="0"/>
        <w:autoSpaceDN w:val="0"/>
        <w:adjustRightInd w:val="0"/>
        <w:jc w:val="both"/>
        <w:rPr>
          <w:rFonts w:ascii="Arial" w:hAnsi="Arial" w:cs="Arial"/>
          <w:sz w:val="22"/>
          <w:szCs w:val="22"/>
        </w:rPr>
      </w:pPr>
      <w:r w:rsidRPr="00BA511E">
        <w:rPr>
          <w:rFonts w:ascii="Arial" w:hAnsi="Arial" w:cs="Arial"/>
          <w:b/>
          <w:bCs/>
          <w:sz w:val="22"/>
          <w:szCs w:val="22"/>
        </w:rPr>
        <w:t>Aktivita 01</w:t>
      </w:r>
      <w:r w:rsidRPr="00BA511E">
        <w:rPr>
          <w:rFonts w:ascii="Arial" w:hAnsi="Arial" w:cs="Arial"/>
          <w:sz w:val="22"/>
          <w:szCs w:val="22"/>
        </w:rPr>
        <w:t>: Vytvoření jednotné vizuální identity úřadu a města Blanska</w:t>
      </w:r>
    </w:p>
    <w:p w:rsidR="00BA511E" w:rsidRPr="00BA511E" w:rsidRDefault="00BA511E" w:rsidP="00BA511E">
      <w:pPr>
        <w:pStyle w:val="Odstavecseseznamem"/>
        <w:ind w:left="142" w:hanging="142"/>
        <w:rPr>
          <w:rFonts w:ascii="Arial" w:hAnsi="Arial" w:cs="Arial"/>
          <w:sz w:val="22"/>
          <w:szCs w:val="22"/>
        </w:rPr>
      </w:pPr>
      <w:r w:rsidRPr="00BA511E">
        <w:rPr>
          <w:rFonts w:ascii="Arial" w:hAnsi="Arial" w:cs="Arial"/>
          <w:sz w:val="22"/>
          <w:szCs w:val="22"/>
        </w:rPr>
        <w:t>Cílem aktivity je:</w:t>
      </w:r>
    </w:p>
    <w:p w:rsidR="00BA511E" w:rsidRPr="00BA511E" w:rsidRDefault="00BA511E" w:rsidP="00164815">
      <w:pPr>
        <w:pStyle w:val="Odstavecseseznamem"/>
        <w:widowControl/>
        <w:numPr>
          <w:ilvl w:val="0"/>
          <w:numId w:val="24"/>
        </w:numPr>
        <w:suppressAutoHyphens w:val="0"/>
        <w:jc w:val="both"/>
        <w:rPr>
          <w:rFonts w:ascii="Arial" w:hAnsi="Arial" w:cs="Arial"/>
          <w:sz w:val="22"/>
          <w:szCs w:val="22"/>
        </w:rPr>
      </w:pPr>
      <w:r w:rsidRPr="00BA511E">
        <w:rPr>
          <w:rFonts w:ascii="Arial" w:hAnsi="Arial" w:cs="Arial"/>
          <w:sz w:val="22"/>
          <w:szCs w:val="22"/>
        </w:rPr>
        <w:t>zvýraznit a zefektivnit působení města Blanska na veřejnost a vybrané cílové skupiny</w:t>
      </w:r>
    </w:p>
    <w:p w:rsidR="00BA511E" w:rsidRPr="00BA511E" w:rsidRDefault="00BA511E" w:rsidP="00164815">
      <w:pPr>
        <w:pStyle w:val="Odstavecseseznamem"/>
        <w:widowControl/>
        <w:numPr>
          <w:ilvl w:val="0"/>
          <w:numId w:val="24"/>
        </w:numPr>
        <w:suppressAutoHyphens w:val="0"/>
        <w:jc w:val="both"/>
        <w:rPr>
          <w:rFonts w:ascii="Arial" w:hAnsi="Arial" w:cs="Arial"/>
          <w:sz w:val="22"/>
          <w:szCs w:val="22"/>
        </w:rPr>
      </w:pPr>
      <w:r w:rsidRPr="00BA511E">
        <w:rPr>
          <w:rFonts w:ascii="Arial" w:hAnsi="Arial" w:cs="Arial"/>
          <w:sz w:val="22"/>
          <w:szCs w:val="22"/>
        </w:rPr>
        <w:t>naplno využít propagační potenciál moderních komunikačních prostředků</w:t>
      </w:r>
    </w:p>
    <w:p w:rsidR="00BA511E" w:rsidRPr="00BA511E" w:rsidRDefault="00BA511E" w:rsidP="00164815">
      <w:pPr>
        <w:pStyle w:val="Odstavecseseznamem"/>
        <w:widowControl/>
        <w:numPr>
          <w:ilvl w:val="0"/>
          <w:numId w:val="24"/>
        </w:numPr>
        <w:suppressAutoHyphens w:val="0"/>
        <w:jc w:val="both"/>
        <w:rPr>
          <w:rFonts w:ascii="Arial" w:hAnsi="Arial" w:cs="Arial"/>
          <w:sz w:val="22"/>
          <w:szCs w:val="22"/>
        </w:rPr>
      </w:pPr>
      <w:r w:rsidRPr="00BA511E">
        <w:rPr>
          <w:rFonts w:ascii="Arial" w:hAnsi="Arial" w:cs="Arial"/>
          <w:sz w:val="22"/>
          <w:szCs w:val="22"/>
        </w:rPr>
        <w:t>vytvořit manuál jednotné vizuální identity úřadu a města, který stanoví jasná a jednotná pravidla prezentace úřadu a města Blanska</w:t>
      </w:r>
    </w:p>
    <w:p w:rsidR="00BA511E" w:rsidRPr="00BA511E" w:rsidRDefault="00BA511E" w:rsidP="00164815">
      <w:pPr>
        <w:pStyle w:val="Odstavecseseznamem"/>
        <w:widowControl/>
        <w:numPr>
          <w:ilvl w:val="0"/>
          <w:numId w:val="24"/>
        </w:numPr>
        <w:suppressAutoHyphens w:val="0"/>
        <w:jc w:val="both"/>
        <w:rPr>
          <w:rFonts w:ascii="Arial" w:hAnsi="Arial" w:cs="Arial"/>
          <w:sz w:val="22"/>
          <w:szCs w:val="22"/>
        </w:rPr>
      </w:pPr>
      <w:r w:rsidRPr="00BA511E">
        <w:rPr>
          <w:rFonts w:ascii="Arial" w:hAnsi="Arial" w:cs="Arial"/>
          <w:sz w:val="22"/>
          <w:szCs w:val="22"/>
        </w:rPr>
        <w:t xml:space="preserve">poskytnout nový nástroj (manuál jednotné vizuální identity úřadu a města) k dispozici všem, kteří se podílejí na komunikaci s veřejností a propagaci města a proškolit je v jeho využívání. </w:t>
      </w:r>
    </w:p>
    <w:p w:rsidR="00BA511E" w:rsidRPr="00581958" w:rsidRDefault="00BA511E" w:rsidP="00BA511E">
      <w:pPr>
        <w:pStyle w:val="Odstavecseseznamem"/>
        <w:ind w:left="142" w:hanging="142"/>
        <w:rPr>
          <w:rFonts w:ascii="Arial" w:hAnsi="Arial" w:cs="Arial"/>
          <w:sz w:val="16"/>
          <w:szCs w:val="16"/>
        </w:rPr>
      </w:pPr>
    </w:p>
    <w:p w:rsidR="00BA511E" w:rsidRPr="00BA511E" w:rsidRDefault="00BA511E" w:rsidP="00BA511E">
      <w:pPr>
        <w:pStyle w:val="Odstavecseseznamem"/>
        <w:ind w:left="0"/>
        <w:rPr>
          <w:rFonts w:ascii="Arial" w:hAnsi="Arial" w:cs="Arial"/>
          <w:sz w:val="22"/>
          <w:szCs w:val="22"/>
        </w:rPr>
      </w:pPr>
      <w:r w:rsidRPr="00BA511E">
        <w:rPr>
          <w:rFonts w:ascii="Arial" w:hAnsi="Arial" w:cs="Arial"/>
          <w:b/>
          <w:bCs/>
          <w:sz w:val="22"/>
          <w:szCs w:val="22"/>
        </w:rPr>
        <w:t>Aktivita 02</w:t>
      </w:r>
      <w:r w:rsidRPr="00BA511E">
        <w:rPr>
          <w:rFonts w:ascii="Arial" w:hAnsi="Arial" w:cs="Arial"/>
          <w:sz w:val="22"/>
          <w:szCs w:val="22"/>
        </w:rPr>
        <w:t>: Zlepšení úrovně komunikace zaměstnanců úřadu s veřejností (klienty úřadu)</w:t>
      </w:r>
    </w:p>
    <w:p w:rsidR="00BA511E" w:rsidRPr="00BA511E" w:rsidRDefault="00BA511E" w:rsidP="00BA511E">
      <w:pPr>
        <w:autoSpaceDE w:val="0"/>
        <w:autoSpaceDN w:val="0"/>
        <w:adjustRightInd w:val="0"/>
        <w:jc w:val="both"/>
        <w:rPr>
          <w:rFonts w:ascii="Arial" w:hAnsi="Arial" w:cs="Arial"/>
          <w:sz w:val="22"/>
          <w:szCs w:val="22"/>
        </w:rPr>
      </w:pPr>
      <w:r w:rsidRPr="00BA511E">
        <w:rPr>
          <w:rFonts w:ascii="Arial" w:hAnsi="Arial" w:cs="Arial"/>
          <w:sz w:val="22"/>
          <w:szCs w:val="22"/>
        </w:rPr>
        <w:t xml:space="preserve">Cílem je zlepšení úrovně služeb úřadu veřejnosti prostřednictvím rozvoje komunikačních dovedností zaměstnanců úřadu ve vybraných oblastech. Rozvoje komunikačních dovedností bude dosaženo realizací celkem 8 vybraných skupinových školení a 8 školení, která vybraní účastníci absolvují v otevřených kurzech. Potřeba zlepšování rozvoje znalostí a dovedností zaměstnanců v oblastech jejich působností vyplynula z hlavních směrů personální práce úřadu, analýzy vzdělávacích potřeb z počátku roku 2016 a z výsledků projektu </w:t>
      </w:r>
      <w:proofErr w:type="spellStart"/>
      <w:r w:rsidRPr="00BA511E">
        <w:rPr>
          <w:rFonts w:ascii="Arial" w:hAnsi="Arial" w:cs="Arial"/>
          <w:i/>
          <w:sz w:val="22"/>
          <w:szCs w:val="22"/>
        </w:rPr>
        <w:t>Mystery</w:t>
      </w:r>
      <w:proofErr w:type="spellEnd"/>
      <w:r w:rsidRPr="00BA511E">
        <w:rPr>
          <w:rFonts w:ascii="Arial" w:hAnsi="Arial" w:cs="Arial"/>
          <w:i/>
          <w:sz w:val="22"/>
          <w:szCs w:val="22"/>
        </w:rPr>
        <w:t xml:space="preserve"> Shopping 2015</w:t>
      </w:r>
      <w:r w:rsidRPr="00BA511E">
        <w:rPr>
          <w:rFonts w:ascii="Arial" w:hAnsi="Arial" w:cs="Arial"/>
          <w:sz w:val="22"/>
          <w:szCs w:val="22"/>
        </w:rPr>
        <w:t>.</w:t>
      </w:r>
    </w:p>
    <w:p w:rsidR="00BA511E" w:rsidRPr="00581958" w:rsidRDefault="00BA511E" w:rsidP="00BA511E">
      <w:pPr>
        <w:autoSpaceDE w:val="0"/>
        <w:autoSpaceDN w:val="0"/>
        <w:adjustRightInd w:val="0"/>
        <w:jc w:val="both"/>
        <w:rPr>
          <w:rFonts w:ascii="Arial" w:hAnsi="Arial" w:cs="Arial"/>
          <w:sz w:val="16"/>
          <w:szCs w:val="16"/>
        </w:rPr>
      </w:pPr>
    </w:p>
    <w:p w:rsidR="00BA511E" w:rsidRPr="00BA511E" w:rsidRDefault="00BA511E" w:rsidP="00BA511E">
      <w:pPr>
        <w:autoSpaceDE w:val="0"/>
        <w:autoSpaceDN w:val="0"/>
        <w:adjustRightInd w:val="0"/>
        <w:jc w:val="both"/>
        <w:rPr>
          <w:rFonts w:ascii="Arial" w:hAnsi="Arial" w:cs="Arial"/>
          <w:sz w:val="22"/>
          <w:szCs w:val="22"/>
        </w:rPr>
      </w:pPr>
      <w:r w:rsidRPr="00BA511E">
        <w:rPr>
          <w:rFonts w:ascii="Arial" w:hAnsi="Arial" w:cs="Arial"/>
          <w:b/>
          <w:bCs/>
          <w:sz w:val="22"/>
          <w:szCs w:val="22"/>
        </w:rPr>
        <w:t>Aktivita 03</w:t>
      </w:r>
      <w:r w:rsidRPr="00BA511E">
        <w:rPr>
          <w:rFonts w:ascii="Arial" w:hAnsi="Arial" w:cs="Arial"/>
          <w:sz w:val="22"/>
          <w:szCs w:val="22"/>
        </w:rPr>
        <w:t>: Vzdělávací programy na rozvoj zaměstnanců úřadu v oblastech jejich působnosti</w:t>
      </w:r>
    </w:p>
    <w:p w:rsidR="00BA511E" w:rsidRPr="00BA511E" w:rsidRDefault="00BA511E" w:rsidP="00BA511E">
      <w:pPr>
        <w:autoSpaceDE w:val="0"/>
        <w:autoSpaceDN w:val="0"/>
        <w:adjustRightInd w:val="0"/>
        <w:jc w:val="both"/>
        <w:rPr>
          <w:rFonts w:ascii="Arial" w:hAnsi="Arial" w:cs="Arial"/>
          <w:bCs/>
          <w:sz w:val="22"/>
          <w:szCs w:val="22"/>
        </w:rPr>
      </w:pPr>
      <w:r w:rsidRPr="00BA511E">
        <w:rPr>
          <w:rFonts w:ascii="Arial" w:hAnsi="Arial" w:cs="Arial"/>
          <w:bCs/>
          <w:sz w:val="22"/>
          <w:szCs w:val="22"/>
        </w:rPr>
        <w:t>Celkem je v rámci této aktivity navrženo k realizaci odborných 38 vzdělávacích aktivit (školení), z toho 12 skupinových. Kurzy byly vybírány z oblastí, ve kterých jednotliví pracovníci nebo skupiny pracovníků pracují, a to na základě výsledků analýzy vzdělávacích potřeb zaměstnanců úřadu.</w:t>
      </w:r>
    </w:p>
    <w:p w:rsidR="00BA511E" w:rsidRPr="00581958" w:rsidRDefault="00BA511E" w:rsidP="00BA511E">
      <w:pPr>
        <w:autoSpaceDE w:val="0"/>
        <w:autoSpaceDN w:val="0"/>
        <w:adjustRightInd w:val="0"/>
        <w:jc w:val="both"/>
        <w:rPr>
          <w:rFonts w:ascii="Arial" w:hAnsi="Arial" w:cs="Arial"/>
          <w:bCs/>
          <w:sz w:val="16"/>
          <w:szCs w:val="16"/>
        </w:rPr>
      </w:pPr>
    </w:p>
    <w:p w:rsidR="00BA511E" w:rsidRPr="00BA511E" w:rsidRDefault="00BA511E" w:rsidP="00BA511E">
      <w:pPr>
        <w:autoSpaceDE w:val="0"/>
        <w:autoSpaceDN w:val="0"/>
        <w:adjustRightInd w:val="0"/>
        <w:jc w:val="both"/>
        <w:rPr>
          <w:rFonts w:ascii="Arial" w:hAnsi="Arial" w:cs="Arial"/>
          <w:sz w:val="22"/>
          <w:szCs w:val="22"/>
        </w:rPr>
      </w:pPr>
      <w:r w:rsidRPr="00BA511E">
        <w:rPr>
          <w:rFonts w:ascii="Arial" w:hAnsi="Arial" w:cs="Arial"/>
          <w:b/>
          <w:bCs/>
          <w:sz w:val="22"/>
          <w:szCs w:val="22"/>
        </w:rPr>
        <w:t xml:space="preserve">Aktivita 04: </w:t>
      </w:r>
      <w:r w:rsidRPr="00BA511E">
        <w:rPr>
          <w:rFonts w:ascii="Arial" w:hAnsi="Arial" w:cs="Arial"/>
          <w:bCs/>
          <w:sz w:val="22"/>
          <w:szCs w:val="22"/>
        </w:rPr>
        <w:t>Školení pracovníků úřadu k posílení kybernetické bezpečnosti</w:t>
      </w:r>
    </w:p>
    <w:p w:rsidR="00BA511E" w:rsidRPr="00BA511E" w:rsidRDefault="00BA511E" w:rsidP="00BA511E">
      <w:pPr>
        <w:autoSpaceDE w:val="0"/>
        <w:autoSpaceDN w:val="0"/>
        <w:adjustRightInd w:val="0"/>
        <w:jc w:val="both"/>
        <w:rPr>
          <w:rFonts w:ascii="Arial" w:hAnsi="Arial" w:cs="Arial"/>
          <w:sz w:val="22"/>
          <w:szCs w:val="22"/>
        </w:rPr>
      </w:pPr>
      <w:r w:rsidRPr="00BA511E">
        <w:rPr>
          <w:rFonts w:ascii="Arial" w:hAnsi="Arial" w:cs="Arial"/>
          <w:sz w:val="22"/>
          <w:szCs w:val="22"/>
        </w:rPr>
        <w:t>Cílem aktivity je posílit kybernetickou bezpečnost úřadu a jeho počítačových sítí prostřednictvím proškolení pracovníků IT útvaru a následně i všech zaměstnanců úřadu v</w:t>
      </w:r>
      <w:r w:rsidR="005474A8">
        <w:rPr>
          <w:rFonts w:ascii="Arial" w:hAnsi="Arial" w:cs="Arial"/>
          <w:sz w:val="22"/>
          <w:szCs w:val="22"/>
        </w:rPr>
        <w:t> </w:t>
      </w:r>
      <w:r w:rsidRPr="00BA511E">
        <w:rPr>
          <w:rFonts w:ascii="Arial" w:hAnsi="Arial" w:cs="Arial"/>
          <w:sz w:val="22"/>
          <w:szCs w:val="22"/>
        </w:rPr>
        <w:t xml:space="preserve"> oblasti bezpečnosti vybraných SW a postupů při provozu těchto sítí. Sociální pracovnice absolvují školení o bezpečném pohybu mladých na sociálních sítích a o rizicích, která hrozí dětem a mládeži na sociálních sítích (jak se bránit rozmáhající se </w:t>
      </w:r>
      <w:proofErr w:type="spellStart"/>
      <w:r w:rsidRPr="00BA511E">
        <w:rPr>
          <w:rFonts w:ascii="Arial" w:hAnsi="Arial" w:cs="Arial"/>
          <w:sz w:val="22"/>
          <w:szCs w:val="22"/>
        </w:rPr>
        <w:t>kyberšikaně</w:t>
      </w:r>
      <w:proofErr w:type="spellEnd"/>
      <w:r w:rsidRPr="00BA511E">
        <w:rPr>
          <w:rFonts w:ascii="Arial" w:hAnsi="Arial" w:cs="Arial"/>
          <w:sz w:val="22"/>
          <w:szCs w:val="22"/>
        </w:rPr>
        <w:t>).</w:t>
      </w:r>
    </w:p>
    <w:p w:rsidR="00BA511E" w:rsidRPr="00581958" w:rsidRDefault="00BA511E" w:rsidP="00BA511E">
      <w:pPr>
        <w:autoSpaceDE w:val="0"/>
        <w:autoSpaceDN w:val="0"/>
        <w:adjustRightInd w:val="0"/>
        <w:jc w:val="both"/>
        <w:rPr>
          <w:rFonts w:ascii="Arial" w:hAnsi="Arial" w:cs="Arial"/>
          <w:sz w:val="16"/>
          <w:szCs w:val="16"/>
        </w:rPr>
      </w:pPr>
    </w:p>
    <w:p w:rsidR="00BA511E" w:rsidRPr="00BA511E" w:rsidRDefault="00BA511E" w:rsidP="00BA511E">
      <w:pPr>
        <w:autoSpaceDE w:val="0"/>
        <w:autoSpaceDN w:val="0"/>
        <w:adjustRightInd w:val="0"/>
        <w:jc w:val="both"/>
        <w:rPr>
          <w:rFonts w:ascii="Arial" w:hAnsi="Arial" w:cs="Arial"/>
          <w:bCs/>
          <w:sz w:val="22"/>
          <w:szCs w:val="22"/>
        </w:rPr>
      </w:pPr>
      <w:r w:rsidRPr="00BA511E">
        <w:rPr>
          <w:rFonts w:ascii="Arial" w:hAnsi="Arial" w:cs="Arial"/>
          <w:b/>
          <w:bCs/>
          <w:sz w:val="22"/>
          <w:szCs w:val="22"/>
        </w:rPr>
        <w:t xml:space="preserve">Aktivita 05: </w:t>
      </w:r>
      <w:r w:rsidRPr="00BA511E">
        <w:rPr>
          <w:rFonts w:ascii="Arial" w:hAnsi="Arial" w:cs="Arial"/>
          <w:bCs/>
          <w:sz w:val="22"/>
          <w:szCs w:val="22"/>
        </w:rPr>
        <w:t>Sdílení dobré praxe jako nový nástroj rozvoje lidských zdrojů uvnitř úřadu i</w:t>
      </w:r>
      <w:r w:rsidR="005474A8">
        <w:rPr>
          <w:rFonts w:ascii="Arial" w:hAnsi="Arial" w:cs="Arial"/>
          <w:bCs/>
          <w:sz w:val="22"/>
          <w:szCs w:val="22"/>
        </w:rPr>
        <w:t> </w:t>
      </w:r>
      <w:r w:rsidRPr="00BA511E">
        <w:rPr>
          <w:rFonts w:ascii="Arial" w:hAnsi="Arial" w:cs="Arial"/>
          <w:bCs/>
          <w:sz w:val="22"/>
          <w:szCs w:val="22"/>
        </w:rPr>
        <w:t>navenek</w:t>
      </w:r>
    </w:p>
    <w:p w:rsidR="00BA511E" w:rsidRPr="00BA511E" w:rsidRDefault="00BA511E" w:rsidP="005474A8">
      <w:pPr>
        <w:pStyle w:val="Odstavecseseznamem"/>
        <w:ind w:left="0"/>
        <w:jc w:val="both"/>
        <w:rPr>
          <w:rFonts w:ascii="Arial" w:hAnsi="Arial" w:cs="Arial"/>
          <w:sz w:val="22"/>
          <w:szCs w:val="22"/>
        </w:rPr>
      </w:pPr>
      <w:r w:rsidRPr="00BA511E">
        <w:rPr>
          <w:rFonts w:ascii="Arial" w:hAnsi="Arial" w:cs="Arial"/>
          <w:sz w:val="22"/>
          <w:szCs w:val="22"/>
        </w:rPr>
        <w:t xml:space="preserve">Cílem aktivity je sdílení dobré praxe v rámci úřadu i mimo něj. V jeho rámci proběhnou společné akce s vybranými úřady podobné velikosti v rámci kraje, na kterých si pracovníci úřadu budou vyměňovat zkušenosti z práce úřadu jako celku i jednotlivých útvarů. Někteří vybraní odborní pracovníci absolvují v rámci aktivity krátké stáže na vybraných partnerských úřadech.   </w:t>
      </w:r>
    </w:p>
    <w:p w:rsidR="00DE7ED7" w:rsidRPr="00DE7ED7" w:rsidRDefault="00DE7ED7" w:rsidP="00DE7ED7">
      <w:pPr>
        <w:jc w:val="center"/>
        <w:rPr>
          <w:rFonts w:ascii="Arial" w:hAnsi="Arial" w:cs="Arial"/>
          <w:sz w:val="32"/>
          <w:szCs w:val="32"/>
          <w:u w:val="single"/>
        </w:rPr>
      </w:pPr>
      <w:r w:rsidRPr="00DE7ED7">
        <w:rPr>
          <w:rFonts w:ascii="Arial" w:hAnsi="Arial" w:cs="Arial"/>
          <w:b/>
          <w:bCs/>
          <w:sz w:val="32"/>
          <w:szCs w:val="32"/>
          <w:u w:val="single"/>
        </w:rPr>
        <w:lastRenderedPageBreak/>
        <w:t>Poradenská a informační služba České obchodní inspekce v Blansku v roce 2017</w:t>
      </w:r>
    </w:p>
    <w:p w:rsidR="00DE7ED7" w:rsidRDefault="00DE7ED7" w:rsidP="00DE7ED7">
      <w:pPr>
        <w:jc w:val="both"/>
        <w:rPr>
          <w:rFonts w:ascii="Arial" w:hAnsi="Arial" w:cs="Arial"/>
          <w:sz w:val="22"/>
          <w:szCs w:val="22"/>
        </w:rPr>
      </w:pPr>
    </w:p>
    <w:p w:rsidR="00DE7ED7" w:rsidRDefault="00DE7ED7" w:rsidP="00DE7ED7">
      <w:pPr>
        <w:jc w:val="both"/>
        <w:rPr>
          <w:rFonts w:ascii="Arial" w:hAnsi="Arial" w:cs="Arial"/>
          <w:sz w:val="22"/>
          <w:szCs w:val="22"/>
        </w:rPr>
      </w:pPr>
      <w:r>
        <w:rPr>
          <w:rFonts w:ascii="Arial" w:hAnsi="Arial" w:cs="Arial"/>
          <w:sz w:val="22"/>
          <w:szCs w:val="22"/>
        </w:rPr>
        <w:t>Česká obchodní inspekce, inspektorát Jihomoravský a Zlínský se sídlem v Brně poskytuje pro spotřebitele poradenskou a informační službu (PIS) v Blansku pro občany celého regionu. Místo konání zabezpečuje ve svých prostorách Městský úřad Blansko, odbor Obecní</w:t>
      </w:r>
      <w:r w:rsidR="00635A39">
        <w:rPr>
          <w:rFonts w:ascii="Arial" w:hAnsi="Arial" w:cs="Arial"/>
          <w:sz w:val="22"/>
          <w:szCs w:val="22"/>
        </w:rPr>
        <w:t> </w:t>
      </w:r>
      <w:r>
        <w:rPr>
          <w:rFonts w:ascii="Arial" w:hAnsi="Arial" w:cs="Arial"/>
          <w:sz w:val="22"/>
          <w:szCs w:val="22"/>
        </w:rPr>
        <w:t>živnostenský úřad. Kancelář č. 210 se nachází ve 2. poschodí budovy na</w:t>
      </w:r>
      <w:r w:rsidR="00635A39">
        <w:rPr>
          <w:rFonts w:ascii="Arial" w:hAnsi="Arial" w:cs="Arial"/>
          <w:sz w:val="22"/>
          <w:szCs w:val="22"/>
        </w:rPr>
        <w:t> </w:t>
      </w:r>
      <w:r>
        <w:rPr>
          <w:rFonts w:ascii="Arial" w:hAnsi="Arial" w:cs="Arial"/>
          <w:sz w:val="22"/>
          <w:szCs w:val="22"/>
        </w:rPr>
        <w:t>nám.</w:t>
      </w:r>
      <w:r w:rsidR="00635A39">
        <w:rPr>
          <w:rFonts w:ascii="Arial" w:hAnsi="Arial" w:cs="Arial"/>
          <w:sz w:val="22"/>
          <w:szCs w:val="22"/>
        </w:rPr>
        <w:t> </w:t>
      </w:r>
      <w:r>
        <w:rPr>
          <w:rFonts w:ascii="Arial" w:hAnsi="Arial" w:cs="Arial"/>
          <w:sz w:val="22"/>
          <w:szCs w:val="22"/>
        </w:rPr>
        <w:t>Republiky 1 (bývalý okresní úřad). Kontaktní telefonní číslo je 516 775 425.</w:t>
      </w:r>
    </w:p>
    <w:p w:rsidR="00DE7ED7" w:rsidRDefault="00DE7ED7" w:rsidP="00DE7ED7">
      <w:pPr>
        <w:jc w:val="both"/>
        <w:rPr>
          <w:rFonts w:ascii="Arial" w:hAnsi="Arial" w:cs="Arial"/>
          <w:sz w:val="22"/>
          <w:szCs w:val="22"/>
        </w:rPr>
      </w:pPr>
    </w:p>
    <w:p w:rsidR="00DE7ED7" w:rsidRDefault="00DE7ED7" w:rsidP="00DE7ED7">
      <w:pPr>
        <w:jc w:val="both"/>
        <w:rPr>
          <w:rFonts w:ascii="Arial" w:hAnsi="Arial" w:cs="Arial"/>
          <w:sz w:val="22"/>
          <w:szCs w:val="22"/>
        </w:rPr>
      </w:pPr>
      <w:r>
        <w:rPr>
          <w:rFonts w:ascii="Arial" w:hAnsi="Arial" w:cs="Arial"/>
          <w:sz w:val="22"/>
          <w:szCs w:val="22"/>
        </w:rPr>
        <w:t>Pracovníkem České obchodní inspekce jsou spotřebitelům podávány informace týkající se</w:t>
      </w:r>
      <w:r w:rsidR="00635A39">
        <w:rPr>
          <w:rFonts w:ascii="Arial" w:hAnsi="Arial" w:cs="Arial"/>
          <w:sz w:val="22"/>
          <w:szCs w:val="22"/>
        </w:rPr>
        <w:t> </w:t>
      </w:r>
      <w:r>
        <w:rPr>
          <w:rFonts w:ascii="Arial" w:hAnsi="Arial" w:cs="Arial"/>
          <w:sz w:val="22"/>
          <w:szCs w:val="22"/>
        </w:rPr>
        <w:t xml:space="preserve">ochrany spotřebitele při prodeji výrobků a poskytování služeb. Poskytování poradenské a informační služby pokračuje v roce 2017 každou první středu měsíce v termínech </w:t>
      </w:r>
      <w:r w:rsidR="00635A39">
        <w:rPr>
          <w:rFonts w:ascii="Arial" w:hAnsi="Arial" w:cs="Arial"/>
          <w:sz w:val="22"/>
          <w:szCs w:val="22"/>
        </w:rPr>
        <w:t>0</w:t>
      </w:r>
      <w:r w:rsidRPr="00B5335E">
        <w:rPr>
          <w:rFonts w:ascii="Arial" w:hAnsi="Arial" w:cs="Arial"/>
          <w:sz w:val="22"/>
          <w:szCs w:val="22"/>
        </w:rPr>
        <w:t>1.</w:t>
      </w:r>
      <w:r w:rsidR="00635A39">
        <w:rPr>
          <w:rFonts w:ascii="Arial" w:hAnsi="Arial" w:cs="Arial"/>
          <w:sz w:val="22"/>
          <w:szCs w:val="22"/>
        </w:rPr>
        <w:t>0</w:t>
      </w:r>
      <w:r w:rsidRPr="00B5335E">
        <w:rPr>
          <w:rFonts w:ascii="Arial" w:hAnsi="Arial" w:cs="Arial"/>
          <w:sz w:val="22"/>
          <w:szCs w:val="22"/>
        </w:rPr>
        <w:t xml:space="preserve">3., </w:t>
      </w:r>
      <w:r w:rsidR="00635A39">
        <w:rPr>
          <w:rFonts w:ascii="Arial" w:hAnsi="Arial" w:cs="Arial"/>
          <w:sz w:val="22"/>
          <w:szCs w:val="22"/>
        </w:rPr>
        <w:t>0</w:t>
      </w:r>
      <w:r w:rsidRPr="00B5335E">
        <w:rPr>
          <w:rFonts w:ascii="Arial" w:hAnsi="Arial" w:cs="Arial"/>
          <w:sz w:val="22"/>
          <w:szCs w:val="22"/>
        </w:rPr>
        <w:t>5.</w:t>
      </w:r>
      <w:r w:rsidR="00635A39">
        <w:rPr>
          <w:rFonts w:ascii="Arial" w:hAnsi="Arial" w:cs="Arial"/>
          <w:sz w:val="22"/>
          <w:szCs w:val="22"/>
        </w:rPr>
        <w:t>0</w:t>
      </w:r>
      <w:r w:rsidRPr="00B5335E">
        <w:rPr>
          <w:rFonts w:ascii="Arial" w:hAnsi="Arial" w:cs="Arial"/>
          <w:sz w:val="22"/>
          <w:szCs w:val="22"/>
        </w:rPr>
        <w:t xml:space="preserve">4., </w:t>
      </w:r>
      <w:r w:rsidR="00635A39">
        <w:rPr>
          <w:rFonts w:ascii="Arial" w:hAnsi="Arial" w:cs="Arial"/>
          <w:sz w:val="22"/>
          <w:szCs w:val="22"/>
        </w:rPr>
        <w:t>0</w:t>
      </w:r>
      <w:r w:rsidRPr="00B5335E">
        <w:rPr>
          <w:rFonts w:ascii="Arial" w:hAnsi="Arial" w:cs="Arial"/>
          <w:sz w:val="22"/>
          <w:szCs w:val="22"/>
        </w:rPr>
        <w:t>3.</w:t>
      </w:r>
      <w:r w:rsidR="00635A39">
        <w:rPr>
          <w:rFonts w:ascii="Arial" w:hAnsi="Arial" w:cs="Arial"/>
          <w:sz w:val="22"/>
          <w:szCs w:val="22"/>
        </w:rPr>
        <w:t>0</w:t>
      </w:r>
      <w:r w:rsidRPr="00B5335E">
        <w:rPr>
          <w:rFonts w:ascii="Arial" w:hAnsi="Arial" w:cs="Arial"/>
          <w:sz w:val="22"/>
          <w:szCs w:val="22"/>
        </w:rPr>
        <w:t xml:space="preserve">5., </w:t>
      </w:r>
      <w:r w:rsidR="00635A39">
        <w:rPr>
          <w:rFonts w:ascii="Arial" w:hAnsi="Arial" w:cs="Arial"/>
          <w:sz w:val="22"/>
          <w:szCs w:val="22"/>
        </w:rPr>
        <w:t>0</w:t>
      </w:r>
      <w:r w:rsidRPr="00B5335E">
        <w:rPr>
          <w:rFonts w:ascii="Arial" w:hAnsi="Arial" w:cs="Arial"/>
          <w:sz w:val="22"/>
          <w:szCs w:val="22"/>
        </w:rPr>
        <w:t>7.</w:t>
      </w:r>
      <w:r w:rsidR="00635A39">
        <w:rPr>
          <w:rFonts w:ascii="Arial" w:hAnsi="Arial" w:cs="Arial"/>
          <w:sz w:val="22"/>
          <w:szCs w:val="22"/>
        </w:rPr>
        <w:t>0</w:t>
      </w:r>
      <w:r w:rsidRPr="00B5335E">
        <w:rPr>
          <w:rFonts w:ascii="Arial" w:hAnsi="Arial" w:cs="Arial"/>
          <w:sz w:val="22"/>
          <w:szCs w:val="22"/>
        </w:rPr>
        <w:t xml:space="preserve">6., </w:t>
      </w:r>
      <w:r w:rsidR="00635A39">
        <w:rPr>
          <w:rFonts w:ascii="Arial" w:hAnsi="Arial" w:cs="Arial"/>
          <w:sz w:val="22"/>
          <w:szCs w:val="22"/>
        </w:rPr>
        <w:t>0</w:t>
      </w:r>
      <w:r w:rsidRPr="00B5335E">
        <w:rPr>
          <w:rFonts w:ascii="Arial" w:hAnsi="Arial" w:cs="Arial"/>
          <w:sz w:val="22"/>
          <w:szCs w:val="22"/>
        </w:rPr>
        <w:t>5.</w:t>
      </w:r>
      <w:r w:rsidR="00635A39">
        <w:rPr>
          <w:rFonts w:ascii="Arial" w:hAnsi="Arial" w:cs="Arial"/>
          <w:sz w:val="22"/>
          <w:szCs w:val="22"/>
        </w:rPr>
        <w:t>0</w:t>
      </w:r>
      <w:r w:rsidRPr="00B5335E">
        <w:rPr>
          <w:rFonts w:ascii="Arial" w:hAnsi="Arial" w:cs="Arial"/>
          <w:sz w:val="22"/>
          <w:szCs w:val="22"/>
        </w:rPr>
        <w:t xml:space="preserve">7., </w:t>
      </w:r>
      <w:r w:rsidR="00635A39">
        <w:rPr>
          <w:rFonts w:ascii="Arial" w:hAnsi="Arial" w:cs="Arial"/>
          <w:sz w:val="22"/>
          <w:szCs w:val="22"/>
        </w:rPr>
        <w:t>0</w:t>
      </w:r>
      <w:r w:rsidRPr="00B5335E">
        <w:rPr>
          <w:rFonts w:ascii="Arial" w:hAnsi="Arial" w:cs="Arial"/>
          <w:sz w:val="22"/>
          <w:szCs w:val="22"/>
        </w:rPr>
        <w:t>2.</w:t>
      </w:r>
      <w:r w:rsidR="00635A39">
        <w:rPr>
          <w:rFonts w:ascii="Arial" w:hAnsi="Arial" w:cs="Arial"/>
          <w:sz w:val="22"/>
          <w:szCs w:val="22"/>
        </w:rPr>
        <w:t>0</w:t>
      </w:r>
      <w:r w:rsidRPr="00B5335E">
        <w:rPr>
          <w:rFonts w:ascii="Arial" w:hAnsi="Arial" w:cs="Arial"/>
          <w:sz w:val="22"/>
          <w:szCs w:val="22"/>
        </w:rPr>
        <w:t xml:space="preserve">8., </w:t>
      </w:r>
      <w:r w:rsidR="00635A39">
        <w:rPr>
          <w:rFonts w:ascii="Arial" w:hAnsi="Arial" w:cs="Arial"/>
          <w:sz w:val="22"/>
          <w:szCs w:val="22"/>
        </w:rPr>
        <w:t>0</w:t>
      </w:r>
      <w:r w:rsidRPr="00B5335E">
        <w:rPr>
          <w:rFonts w:ascii="Arial" w:hAnsi="Arial" w:cs="Arial"/>
          <w:sz w:val="22"/>
          <w:szCs w:val="22"/>
        </w:rPr>
        <w:t>6.</w:t>
      </w:r>
      <w:r w:rsidR="00635A39">
        <w:rPr>
          <w:rFonts w:ascii="Arial" w:hAnsi="Arial" w:cs="Arial"/>
          <w:sz w:val="22"/>
          <w:szCs w:val="22"/>
        </w:rPr>
        <w:t>0</w:t>
      </w:r>
      <w:r w:rsidRPr="00B5335E">
        <w:rPr>
          <w:rFonts w:ascii="Arial" w:hAnsi="Arial" w:cs="Arial"/>
          <w:sz w:val="22"/>
          <w:szCs w:val="22"/>
        </w:rPr>
        <w:t xml:space="preserve">9., </w:t>
      </w:r>
      <w:r w:rsidR="00635A39">
        <w:rPr>
          <w:rFonts w:ascii="Arial" w:hAnsi="Arial" w:cs="Arial"/>
          <w:sz w:val="22"/>
          <w:szCs w:val="22"/>
        </w:rPr>
        <w:t>0</w:t>
      </w:r>
      <w:r w:rsidRPr="00B5335E">
        <w:rPr>
          <w:rFonts w:ascii="Arial" w:hAnsi="Arial" w:cs="Arial"/>
          <w:sz w:val="22"/>
          <w:szCs w:val="22"/>
        </w:rPr>
        <w:t xml:space="preserve">4.10., </w:t>
      </w:r>
      <w:r w:rsidR="00635A39">
        <w:rPr>
          <w:rFonts w:ascii="Arial" w:hAnsi="Arial" w:cs="Arial"/>
          <w:sz w:val="22"/>
          <w:szCs w:val="22"/>
        </w:rPr>
        <w:t>0</w:t>
      </w:r>
      <w:r w:rsidRPr="00B5335E">
        <w:rPr>
          <w:rFonts w:ascii="Arial" w:hAnsi="Arial" w:cs="Arial"/>
          <w:sz w:val="22"/>
          <w:szCs w:val="22"/>
        </w:rPr>
        <w:t xml:space="preserve">1.11., </w:t>
      </w:r>
      <w:r w:rsidR="00635A39">
        <w:rPr>
          <w:rFonts w:ascii="Arial" w:hAnsi="Arial" w:cs="Arial"/>
          <w:sz w:val="22"/>
          <w:szCs w:val="22"/>
        </w:rPr>
        <w:t>0</w:t>
      </w:r>
      <w:r w:rsidRPr="00B5335E">
        <w:rPr>
          <w:rFonts w:ascii="Arial" w:hAnsi="Arial" w:cs="Arial"/>
          <w:sz w:val="22"/>
          <w:szCs w:val="22"/>
        </w:rPr>
        <w:t>6.12.</w:t>
      </w:r>
      <w:r>
        <w:rPr>
          <w:rFonts w:ascii="Arial" w:hAnsi="Arial" w:cs="Arial"/>
          <w:sz w:val="22"/>
          <w:szCs w:val="22"/>
        </w:rPr>
        <w:t xml:space="preserve">, v době od </w:t>
      </w:r>
      <w:r w:rsidR="00635A39">
        <w:rPr>
          <w:rFonts w:ascii="Arial" w:hAnsi="Arial" w:cs="Arial"/>
          <w:sz w:val="22"/>
          <w:szCs w:val="22"/>
        </w:rPr>
        <w:t>9:00 –</w:t>
      </w:r>
      <w:r w:rsidRPr="00B761CD">
        <w:rPr>
          <w:rFonts w:ascii="Arial" w:hAnsi="Arial" w:cs="Arial"/>
          <w:sz w:val="22"/>
          <w:szCs w:val="22"/>
        </w:rPr>
        <w:t>11:30 a</w:t>
      </w:r>
      <w:r>
        <w:rPr>
          <w:rFonts w:ascii="Arial" w:hAnsi="Arial" w:cs="Arial"/>
          <w:sz w:val="22"/>
          <w:szCs w:val="22"/>
        </w:rPr>
        <w:t> </w:t>
      </w:r>
      <w:r w:rsidRPr="00B761CD">
        <w:rPr>
          <w:rFonts w:ascii="Arial" w:hAnsi="Arial" w:cs="Arial"/>
          <w:sz w:val="22"/>
          <w:szCs w:val="22"/>
        </w:rPr>
        <w:t>12:30</w:t>
      </w:r>
      <w:r w:rsidR="00635A39">
        <w:rPr>
          <w:rFonts w:ascii="Arial" w:hAnsi="Arial" w:cs="Arial"/>
          <w:sz w:val="22"/>
          <w:szCs w:val="22"/>
        </w:rPr>
        <w:t>–</w:t>
      </w:r>
      <w:r w:rsidRPr="00B761CD">
        <w:rPr>
          <w:rFonts w:ascii="Arial" w:hAnsi="Arial" w:cs="Arial"/>
          <w:sz w:val="22"/>
          <w:szCs w:val="22"/>
        </w:rPr>
        <w:t>15:30</w:t>
      </w:r>
      <w:r>
        <w:rPr>
          <w:rFonts w:ascii="Arial" w:hAnsi="Arial" w:cs="Arial"/>
          <w:sz w:val="22"/>
          <w:szCs w:val="22"/>
        </w:rPr>
        <w:t xml:space="preserve"> hod.</w:t>
      </w:r>
    </w:p>
    <w:p w:rsidR="00DE7ED7" w:rsidRDefault="00DE7ED7" w:rsidP="00DE7ED7">
      <w:pPr>
        <w:jc w:val="both"/>
        <w:rPr>
          <w:rFonts w:ascii="Arial" w:hAnsi="Arial" w:cs="Arial"/>
          <w:sz w:val="22"/>
          <w:szCs w:val="22"/>
        </w:rPr>
      </w:pPr>
    </w:p>
    <w:p w:rsidR="008048DE" w:rsidRDefault="008048DE" w:rsidP="00DE7ED7">
      <w:pPr>
        <w:jc w:val="both"/>
        <w:rPr>
          <w:rFonts w:ascii="Arial" w:hAnsi="Arial" w:cs="Arial"/>
          <w:sz w:val="22"/>
          <w:szCs w:val="22"/>
        </w:rPr>
      </w:pPr>
    </w:p>
    <w:p w:rsidR="008048DE" w:rsidRDefault="008048DE" w:rsidP="00DE7ED7">
      <w:pPr>
        <w:jc w:val="both"/>
        <w:rPr>
          <w:rFonts w:ascii="Arial" w:hAnsi="Arial" w:cs="Arial"/>
          <w:sz w:val="22"/>
          <w:szCs w:val="22"/>
        </w:rPr>
      </w:pPr>
    </w:p>
    <w:p w:rsidR="00DE7ED7" w:rsidRDefault="00DE7ED7" w:rsidP="005474A8">
      <w:pPr>
        <w:jc w:val="both"/>
        <w:rPr>
          <w:rFonts w:ascii="Arial" w:hAnsi="Arial" w:cs="Arial"/>
          <w:sz w:val="22"/>
          <w:szCs w:val="22"/>
        </w:rPr>
      </w:pPr>
    </w:p>
    <w:p w:rsidR="00252022" w:rsidRPr="00474C8C" w:rsidRDefault="00252022" w:rsidP="00252022">
      <w:pPr>
        <w:pStyle w:val="Standard0"/>
        <w:jc w:val="center"/>
        <w:rPr>
          <w:rFonts w:ascii="Arial" w:hAnsi="Arial"/>
          <w:b/>
          <w:bCs/>
          <w:sz w:val="32"/>
          <w:szCs w:val="32"/>
          <w:u w:val="single"/>
        </w:rPr>
      </w:pPr>
      <w:r w:rsidRPr="00474C8C">
        <w:rPr>
          <w:rFonts w:ascii="Arial" w:hAnsi="Arial"/>
          <w:b/>
          <w:bCs/>
          <w:sz w:val="32"/>
          <w:szCs w:val="32"/>
          <w:u w:val="single"/>
        </w:rPr>
        <w:t>Lažánky – zpevněné plochy a chodník</w:t>
      </w:r>
    </w:p>
    <w:p w:rsidR="00252022" w:rsidRPr="00474C8C" w:rsidRDefault="00252022" w:rsidP="00252022">
      <w:pPr>
        <w:pStyle w:val="Standard0"/>
        <w:jc w:val="center"/>
        <w:rPr>
          <w:rFonts w:ascii="Arial" w:hAnsi="Arial"/>
          <w:b/>
          <w:bCs/>
          <w:sz w:val="22"/>
          <w:szCs w:val="22"/>
          <w:u w:val="single"/>
        </w:rPr>
      </w:pPr>
    </w:p>
    <w:p w:rsidR="005D2619" w:rsidRDefault="00252022" w:rsidP="00252022">
      <w:pPr>
        <w:pStyle w:val="Standard0"/>
        <w:jc w:val="both"/>
        <w:rPr>
          <w:rFonts w:ascii="Arial" w:hAnsi="Arial"/>
          <w:sz w:val="22"/>
          <w:szCs w:val="22"/>
        </w:rPr>
      </w:pPr>
      <w:r>
        <w:rPr>
          <w:rFonts w:ascii="Arial" w:hAnsi="Arial"/>
          <w:sz w:val="22"/>
          <w:szCs w:val="22"/>
        </w:rPr>
        <w:t>V první polovině měsíce března, v závislosti na počasí, budou zahájeny stavební práce na</w:t>
      </w:r>
      <w:r w:rsidR="005D2619">
        <w:rPr>
          <w:rFonts w:ascii="Arial" w:hAnsi="Arial"/>
          <w:sz w:val="22"/>
          <w:szCs w:val="22"/>
        </w:rPr>
        <w:t> </w:t>
      </w:r>
      <w:r>
        <w:rPr>
          <w:rFonts w:ascii="Arial" w:hAnsi="Arial"/>
          <w:sz w:val="22"/>
          <w:szCs w:val="22"/>
        </w:rPr>
        <w:t xml:space="preserve">stavbě s názvem „Blansko, Lažánky – zpevněné plochy a chodník“. </w:t>
      </w:r>
    </w:p>
    <w:p w:rsidR="005D2619" w:rsidRDefault="005D2619" w:rsidP="00252022">
      <w:pPr>
        <w:pStyle w:val="Standard0"/>
        <w:jc w:val="both"/>
        <w:rPr>
          <w:rFonts w:ascii="Arial" w:hAnsi="Arial"/>
          <w:sz w:val="22"/>
          <w:szCs w:val="22"/>
        </w:rPr>
      </w:pPr>
    </w:p>
    <w:p w:rsidR="005D2619" w:rsidRDefault="00252022" w:rsidP="00252022">
      <w:pPr>
        <w:pStyle w:val="Standard0"/>
        <w:jc w:val="both"/>
        <w:rPr>
          <w:rFonts w:ascii="Arial" w:hAnsi="Arial"/>
          <w:sz w:val="22"/>
          <w:szCs w:val="22"/>
        </w:rPr>
      </w:pPr>
      <w:r>
        <w:rPr>
          <w:rFonts w:ascii="Arial" w:hAnsi="Arial"/>
          <w:sz w:val="22"/>
          <w:szCs w:val="22"/>
        </w:rPr>
        <w:t>Stavba sestává ze tří stavebních částí. Zpevněných ploch na návsi, kde bude dokončeno zpevnění ploch za místní autobusovou</w:t>
      </w:r>
      <w:bookmarkStart w:id="0" w:name="_GoBack"/>
      <w:bookmarkEnd w:id="0"/>
      <w:r>
        <w:rPr>
          <w:rFonts w:ascii="Arial" w:hAnsi="Arial"/>
          <w:sz w:val="22"/>
          <w:szCs w:val="22"/>
        </w:rPr>
        <w:t xml:space="preserve"> zastávkou, vybudování zpevněné plochy z betonové dlažby mezi kamennou zídkou a silnicí pod místním obchodem a rekonstrukce chodníku u</w:t>
      </w:r>
      <w:r w:rsidR="005D2619">
        <w:rPr>
          <w:rFonts w:ascii="Arial" w:hAnsi="Arial"/>
          <w:sz w:val="22"/>
          <w:szCs w:val="22"/>
        </w:rPr>
        <w:t> </w:t>
      </w:r>
      <w:r>
        <w:rPr>
          <w:rFonts w:ascii="Arial" w:hAnsi="Arial"/>
          <w:sz w:val="22"/>
          <w:szCs w:val="22"/>
        </w:rPr>
        <w:t>domu č.</w:t>
      </w:r>
      <w:r w:rsidR="005D2619">
        <w:rPr>
          <w:rFonts w:ascii="Arial" w:hAnsi="Arial"/>
          <w:sz w:val="22"/>
          <w:szCs w:val="22"/>
        </w:rPr>
        <w:t xml:space="preserve"> </w:t>
      </w:r>
      <w:r>
        <w:rPr>
          <w:rFonts w:ascii="Arial" w:hAnsi="Arial"/>
          <w:sz w:val="22"/>
          <w:szCs w:val="22"/>
        </w:rPr>
        <w:t xml:space="preserve">p. 70. </w:t>
      </w:r>
    </w:p>
    <w:p w:rsidR="005D2619" w:rsidRDefault="005D2619" w:rsidP="00252022">
      <w:pPr>
        <w:pStyle w:val="Standard0"/>
        <w:jc w:val="both"/>
        <w:rPr>
          <w:rFonts w:ascii="Arial" w:hAnsi="Arial"/>
          <w:sz w:val="22"/>
          <w:szCs w:val="22"/>
        </w:rPr>
      </w:pPr>
    </w:p>
    <w:p w:rsidR="005D2619" w:rsidRDefault="00252022" w:rsidP="00252022">
      <w:pPr>
        <w:pStyle w:val="Standard0"/>
        <w:jc w:val="both"/>
        <w:rPr>
          <w:rFonts w:ascii="Arial" w:hAnsi="Arial"/>
          <w:sz w:val="22"/>
          <w:szCs w:val="22"/>
        </w:rPr>
      </w:pPr>
      <w:r>
        <w:rPr>
          <w:rFonts w:ascii="Arial" w:hAnsi="Arial"/>
          <w:sz w:val="22"/>
          <w:szCs w:val="22"/>
        </w:rPr>
        <w:t xml:space="preserve">Celkové náklady budou cca 1,2 mil. Kč. Zhotovitelem bude firma </w:t>
      </w:r>
      <w:proofErr w:type="spellStart"/>
      <w:r>
        <w:rPr>
          <w:rFonts w:ascii="Arial" w:hAnsi="Arial"/>
          <w:sz w:val="22"/>
          <w:szCs w:val="22"/>
        </w:rPr>
        <w:t>Porr</w:t>
      </w:r>
      <w:proofErr w:type="spellEnd"/>
      <w:r>
        <w:rPr>
          <w:rFonts w:ascii="Arial" w:hAnsi="Arial"/>
          <w:sz w:val="22"/>
          <w:szCs w:val="22"/>
        </w:rPr>
        <w:t xml:space="preserve"> a.</w:t>
      </w:r>
      <w:r w:rsidR="005D2619">
        <w:rPr>
          <w:rFonts w:ascii="Arial" w:hAnsi="Arial"/>
          <w:sz w:val="22"/>
          <w:szCs w:val="22"/>
        </w:rPr>
        <w:t xml:space="preserve"> </w:t>
      </w:r>
      <w:r>
        <w:rPr>
          <w:rFonts w:ascii="Arial" w:hAnsi="Arial"/>
          <w:sz w:val="22"/>
          <w:szCs w:val="22"/>
        </w:rPr>
        <w:t xml:space="preserve">s., odštěpený závod – Morava, se sídlem Skály 870, 763 62 Tlumačov. </w:t>
      </w:r>
    </w:p>
    <w:p w:rsidR="005D2619" w:rsidRDefault="005D2619" w:rsidP="00252022">
      <w:pPr>
        <w:pStyle w:val="Standard0"/>
        <w:jc w:val="both"/>
        <w:rPr>
          <w:rFonts w:ascii="Arial" w:hAnsi="Arial"/>
          <w:sz w:val="22"/>
          <w:szCs w:val="22"/>
        </w:rPr>
      </w:pPr>
    </w:p>
    <w:p w:rsidR="00252022" w:rsidRDefault="00252022" w:rsidP="00252022">
      <w:pPr>
        <w:pStyle w:val="Standard0"/>
        <w:jc w:val="both"/>
        <w:rPr>
          <w:rFonts w:ascii="Arial" w:hAnsi="Arial"/>
          <w:sz w:val="22"/>
          <w:szCs w:val="22"/>
        </w:rPr>
      </w:pPr>
      <w:r>
        <w:rPr>
          <w:rFonts w:ascii="Arial" w:hAnsi="Arial"/>
          <w:sz w:val="22"/>
          <w:szCs w:val="22"/>
        </w:rPr>
        <w:t xml:space="preserve">Realizace potrvá cca měsíc. Vlastníci přilehlých nemovitostí budou s předstihem informováni o začátku a průběhu stavebních prací. </w:t>
      </w:r>
    </w:p>
    <w:p w:rsidR="00252022" w:rsidRPr="00BA511E" w:rsidRDefault="00252022" w:rsidP="005474A8">
      <w:pPr>
        <w:jc w:val="both"/>
        <w:rPr>
          <w:rFonts w:ascii="Arial" w:hAnsi="Arial" w:cs="Arial"/>
          <w:sz w:val="22"/>
          <w:szCs w:val="22"/>
        </w:rPr>
      </w:pPr>
    </w:p>
    <w:sectPr w:rsidR="00252022" w:rsidRPr="00BA511E" w:rsidSect="00D5698D">
      <w:foot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D" w:rsidRDefault="00126FAD" w:rsidP="00F24619">
      <w:r>
        <w:separator/>
      </w:r>
    </w:p>
  </w:endnote>
  <w:endnote w:type="continuationSeparator" w:id="0">
    <w:p w:rsidR="00126FAD" w:rsidRDefault="00126FAD"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126FAD" w:rsidRPr="00F24619" w:rsidRDefault="00126FAD">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474C8C">
          <w:rPr>
            <w:rFonts w:ascii="Arial" w:hAnsi="Arial" w:cs="Arial"/>
            <w:noProof/>
            <w:sz w:val="22"/>
            <w:szCs w:val="22"/>
          </w:rPr>
          <w:t>6</w:t>
        </w:r>
        <w:r w:rsidRPr="00F24619">
          <w:rPr>
            <w:rFonts w:ascii="Arial" w:hAnsi="Arial" w:cs="Arial"/>
            <w:sz w:val="22"/>
            <w:szCs w:val="22"/>
          </w:rPr>
          <w:fldChar w:fldCharType="end"/>
        </w:r>
      </w:p>
    </w:sdtContent>
  </w:sdt>
  <w:p w:rsidR="00126FAD" w:rsidRDefault="00126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D" w:rsidRDefault="00126FAD" w:rsidP="00F24619">
      <w:r>
        <w:separator/>
      </w:r>
    </w:p>
  </w:footnote>
  <w:footnote w:type="continuationSeparator" w:id="0">
    <w:p w:rsidR="00126FAD" w:rsidRDefault="00126FAD"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ymbol" w:hAnsi="Symbol" w:cs="StarSymbol"/>
        <w:sz w:val="18"/>
        <w:szCs w:val="18"/>
      </w:rPr>
    </w:lvl>
    <w:lvl w:ilvl="2">
      <w:start w:val="1"/>
      <w:numFmt w:val="bullet"/>
      <w:lvlText w:val=""/>
      <w:lvlJc w:val="left"/>
      <w:pPr>
        <w:tabs>
          <w:tab w:val="num" w:pos="340"/>
        </w:tabs>
        <w:ind w:left="340" w:hanging="340"/>
      </w:pPr>
      <w:rPr>
        <w:rFonts w:ascii="Symbol" w:hAnsi="Symbol" w:cs="StarSymbol"/>
        <w:sz w:val="18"/>
        <w:szCs w:val="18"/>
      </w:rPr>
    </w:lvl>
    <w:lvl w:ilvl="3">
      <w:start w:val="1"/>
      <w:numFmt w:val="bullet"/>
      <w:lvlText w:val=""/>
      <w:lvlJc w:val="left"/>
      <w:pPr>
        <w:tabs>
          <w:tab w:val="num" w:pos="340"/>
        </w:tabs>
        <w:ind w:left="340" w:hanging="340"/>
      </w:pPr>
      <w:rPr>
        <w:rFonts w:ascii="Symbol" w:hAnsi="Symbol" w:cs="StarSymbol"/>
        <w:sz w:val="18"/>
        <w:szCs w:val="18"/>
      </w:rPr>
    </w:lvl>
    <w:lvl w:ilvl="4">
      <w:start w:val="1"/>
      <w:numFmt w:val="bullet"/>
      <w:lvlText w:val=""/>
      <w:lvlJc w:val="left"/>
      <w:pPr>
        <w:tabs>
          <w:tab w:val="num" w:pos="340"/>
        </w:tabs>
        <w:ind w:left="340" w:hanging="340"/>
      </w:pPr>
      <w:rPr>
        <w:rFonts w:ascii="Symbol" w:hAnsi="Symbol" w:cs="StarSymbol"/>
        <w:sz w:val="18"/>
        <w:szCs w:val="18"/>
      </w:rPr>
    </w:lvl>
    <w:lvl w:ilvl="5">
      <w:start w:val="1"/>
      <w:numFmt w:val="bullet"/>
      <w:lvlText w:val=""/>
      <w:lvlJc w:val="left"/>
      <w:pPr>
        <w:tabs>
          <w:tab w:val="num" w:pos="340"/>
        </w:tabs>
        <w:ind w:left="340" w:hanging="340"/>
      </w:pPr>
      <w:rPr>
        <w:rFonts w:ascii="Symbol" w:hAnsi="Symbol" w:cs="StarSymbol"/>
        <w:sz w:val="18"/>
        <w:szCs w:val="18"/>
      </w:rPr>
    </w:lvl>
    <w:lvl w:ilvl="6">
      <w:start w:val="1"/>
      <w:numFmt w:val="bullet"/>
      <w:lvlText w:val=""/>
      <w:lvlJc w:val="left"/>
      <w:pPr>
        <w:tabs>
          <w:tab w:val="num" w:pos="340"/>
        </w:tabs>
        <w:ind w:left="340" w:hanging="340"/>
      </w:pPr>
      <w:rPr>
        <w:rFonts w:ascii="Symbol" w:hAnsi="Symbol" w:cs="StarSymbol"/>
        <w:sz w:val="18"/>
        <w:szCs w:val="18"/>
      </w:rPr>
    </w:lvl>
    <w:lvl w:ilvl="7">
      <w:start w:val="1"/>
      <w:numFmt w:val="bullet"/>
      <w:lvlText w:val=""/>
      <w:lvlJc w:val="left"/>
      <w:pPr>
        <w:tabs>
          <w:tab w:val="num" w:pos="340"/>
        </w:tabs>
        <w:ind w:left="340" w:hanging="340"/>
      </w:pPr>
      <w:rPr>
        <w:rFonts w:ascii="Symbol" w:hAnsi="Symbol" w:cs="StarSymbol"/>
        <w:sz w:val="18"/>
        <w:szCs w:val="18"/>
      </w:rPr>
    </w:lvl>
    <w:lvl w:ilvl="8">
      <w:start w:val="1"/>
      <w:numFmt w:val="bullet"/>
      <w:lvlText w:val=""/>
      <w:lvlJc w:val="left"/>
      <w:pPr>
        <w:tabs>
          <w:tab w:val="num" w:pos="340"/>
        </w:tabs>
        <w:ind w:left="340" w:hanging="340"/>
      </w:pPr>
      <w:rPr>
        <w:rFonts w:ascii="Symbol" w:hAnsi="Symbol" w:cs="StarSymbol"/>
        <w:sz w:val="18"/>
        <w:szCs w:val="18"/>
      </w:rPr>
    </w:lvl>
  </w:abstractNum>
  <w:abstractNum w:abstractNumId="2" w15:restartNumberingAfterBreak="0">
    <w:nsid w:val="03E5229E"/>
    <w:multiLevelType w:val="multilevel"/>
    <w:tmpl w:val="926236B2"/>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3" w15:restartNumberingAfterBreak="0">
    <w:nsid w:val="0B207740"/>
    <w:multiLevelType w:val="hybridMultilevel"/>
    <w:tmpl w:val="BC663F6C"/>
    <w:lvl w:ilvl="0" w:tplc="B672D390">
      <w:numFmt w:val="bullet"/>
      <w:lvlText w:val="-"/>
      <w:lvlJc w:val="left"/>
      <w:pPr>
        <w:tabs>
          <w:tab w:val="num" w:pos="720"/>
        </w:tabs>
        <w:ind w:left="720" w:hanging="360"/>
      </w:pPr>
      <w:rPr>
        <w:rFonts w:ascii="Times New Roman" w:eastAsia="Lucida Sans Unicode"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631F1"/>
    <w:multiLevelType w:val="hybridMultilevel"/>
    <w:tmpl w:val="7084E282"/>
    <w:lvl w:ilvl="0" w:tplc="1B64475A">
      <w:start w:val="1"/>
      <w:numFmt w:val="bullet"/>
      <w:lvlText w:val="−"/>
      <w:lvlJc w:val="left"/>
      <w:pPr>
        <w:tabs>
          <w:tab w:val="num" w:pos="360"/>
        </w:tabs>
        <w:ind w:left="340" w:hanging="34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6C388E"/>
    <w:multiLevelType w:val="hybridMultilevel"/>
    <w:tmpl w:val="4052F91A"/>
    <w:lvl w:ilvl="0" w:tplc="74182242">
      <w:start w:val="1"/>
      <w:numFmt w:val="decimal"/>
      <w:lvlText w:val="%1)"/>
      <w:lvlJc w:val="left"/>
      <w:pPr>
        <w:ind w:left="2850" w:hanging="360"/>
      </w:pPr>
      <w:rPr>
        <w:b/>
      </w:rPr>
    </w:lvl>
    <w:lvl w:ilvl="1" w:tplc="04050019">
      <w:start w:val="1"/>
      <w:numFmt w:val="lowerLetter"/>
      <w:lvlText w:val="%2."/>
      <w:lvlJc w:val="left"/>
      <w:pPr>
        <w:ind w:left="3570" w:hanging="360"/>
      </w:pPr>
    </w:lvl>
    <w:lvl w:ilvl="2" w:tplc="BAACEC7C">
      <w:start w:val="1"/>
      <w:numFmt w:val="bullet"/>
      <w:lvlText w:val=""/>
      <w:lvlJc w:val="left"/>
      <w:pPr>
        <w:ind w:left="4470" w:hanging="360"/>
      </w:pPr>
      <w:rPr>
        <w:rFonts w:ascii="Symbol" w:hAnsi="Symbol" w:hint="default"/>
      </w:rPr>
    </w:lvl>
    <w:lvl w:ilvl="3" w:tplc="5D8AFA48">
      <w:start w:val="1"/>
      <w:numFmt w:val="decimal"/>
      <w:lvlText w:val="%4."/>
      <w:lvlJc w:val="left"/>
      <w:pPr>
        <w:ind w:left="5010" w:hanging="360"/>
      </w:pPr>
      <w:rPr>
        <w:rFonts w:hint="default"/>
      </w:rPr>
    </w:lvl>
    <w:lvl w:ilvl="4" w:tplc="04050019">
      <w:start w:val="1"/>
      <w:numFmt w:val="lowerLetter"/>
      <w:lvlText w:val="%5."/>
      <w:lvlJc w:val="left"/>
      <w:pPr>
        <w:ind w:left="5730" w:hanging="360"/>
      </w:pPr>
    </w:lvl>
    <w:lvl w:ilvl="5" w:tplc="0405001B">
      <w:start w:val="1"/>
      <w:numFmt w:val="lowerRoman"/>
      <w:lvlText w:val="%6."/>
      <w:lvlJc w:val="right"/>
      <w:pPr>
        <w:ind w:left="6450" w:hanging="180"/>
      </w:pPr>
    </w:lvl>
    <w:lvl w:ilvl="6" w:tplc="0405000F">
      <w:start w:val="1"/>
      <w:numFmt w:val="decimal"/>
      <w:lvlText w:val="%7."/>
      <w:lvlJc w:val="left"/>
      <w:pPr>
        <w:ind w:left="7170" w:hanging="360"/>
      </w:pPr>
    </w:lvl>
    <w:lvl w:ilvl="7" w:tplc="04050019">
      <w:start w:val="1"/>
      <w:numFmt w:val="lowerLetter"/>
      <w:lvlText w:val="%8."/>
      <w:lvlJc w:val="left"/>
      <w:pPr>
        <w:ind w:left="7890" w:hanging="360"/>
      </w:pPr>
    </w:lvl>
    <w:lvl w:ilvl="8" w:tplc="0405001B">
      <w:start w:val="1"/>
      <w:numFmt w:val="lowerRoman"/>
      <w:lvlText w:val="%9."/>
      <w:lvlJc w:val="right"/>
      <w:pPr>
        <w:ind w:left="8610" w:hanging="180"/>
      </w:pPr>
    </w:lvl>
  </w:abstractNum>
  <w:abstractNum w:abstractNumId="6" w15:restartNumberingAfterBreak="0">
    <w:nsid w:val="13683173"/>
    <w:multiLevelType w:val="hybridMultilevel"/>
    <w:tmpl w:val="93800B3A"/>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8E2307"/>
    <w:multiLevelType w:val="hybridMultilevel"/>
    <w:tmpl w:val="D6B0DF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6C5362"/>
    <w:multiLevelType w:val="hybridMultilevel"/>
    <w:tmpl w:val="2310779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6D97B7E"/>
    <w:multiLevelType w:val="hybridMultilevel"/>
    <w:tmpl w:val="E968E1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0C52D9"/>
    <w:multiLevelType w:val="hybridMultilevel"/>
    <w:tmpl w:val="4058E55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15:restartNumberingAfterBreak="0">
    <w:nsid w:val="3A0E652C"/>
    <w:multiLevelType w:val="hybridMultilevel"/>
    <w:tmpl w:val="3716D9BC"/>
    <w:lvl w:ilvl="0" w:tplc="60D8C908">
      <w:start w:val="1"/>
      <w:numFmt w:val="bullet"/>
      <w:lvlText w:val="−"/>
      <w:lvlJc w:val="left"/>
      <w:pPr>
        <w:ind w:left="502" w:hanging="360"/>
      </w:pPr>
      <w:rPr>
        <w:rFonts w:ascii="Arial" w:hAnsi="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 w15:restartNumberingAfterBreak="0">
    <w:nsid w:val="43A01AD3"/>
    <w:multiLevelType w:val="hybridMultilevel"/>
    <w:tmpl w:val="B12A2E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BFF1E70"/>
    <w:multiLevelType w:val="hybridMultilevel"/>
    <w:tmpl w:val="D9DA3C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43352ED"/>
    <w:multiLevelType w:val="hybridMultilevel"/>
    <w:tmpl w:val="214CA568"/>
    <w:lvl w:ilvl="0" w:tplc="1B64475A">
      <w:start w:val="1"/>
      <w:numFmt w:val="bullet"/>
      <w:lvlText w:val="−"/>
      <w:lvlJc w:val="left"/>
      <w:pPr>
        <w:tabs>
          <w:tab w:val="num" w:pos="360"/>
        </w:tabs>
        <w:ind w:left="340" w:hanging="340"/>
      </w:pPr>
      <w:rPr>
        <w:rFonts w:ascii="Arial" w:hAnsi="Arial" w:hint="default"/>
      </w:rPr>
    </w:lvl>
    <w:lvl w:ilvl="1" w:tplc="168EC84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D6001"/>
    <w:multiLevelType w:val="multilevel"/>
    <w:tmpl w:val="B83EBF06"/>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16" w15:restartNumberingAfterBreak="0">
    <w:nsid w:val="65C505D4"/>
    <w:multiLevelType w:val="multilevel"/>
    <w:tmpl w:val="7DAA7FAA"/>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17" w15:restartNumberingAfterBreak="0">
    <w:nsid w:val="660A4EB1"/>
    <w:multiLevelType w:val="multilevel"/>
    <w:tmpl w:val="216A3544"/>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18" w15:restartNumberingAfterBreak="0">
    <w:nsid w:val="6A730D82"/>
    <w:multiLevelType w:val="hybridMultilevel"/>
    <w:tmpl w:val="A85EB3B2"/>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A8B1F29"/>
    <w:multiLevelType w:val="hybridMultilevel"/>
    <w:tmpl w:val="61A2DE8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B47545B"/>
    <w:multiLevelType w:val="hybridMultilevel"/>
    <w:tmpl w:val="06903414"/>
    <w:lvl w:ilvl="0" w:tplc="B1AA54B4">
      <w:start w:val="2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5E4E9D"/>
    <w:multiLevelType w:val="hybridMultilevel"/>
    <w:tmpl w:val="3C0043D8"/>
    <w:lvl w:ilvl="0" w:tplc="60D8C908">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66D28"/>
    <w:multiLevelType w:val="hybridMultilevel"/>
    <w:tmpl w:val="DA847E6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D142990"/>
    <w:multiLevelType w:val="hybridMultilevel"/>
    <w:tmpl w:val="94726066"/>
    <w:lvl w:ilvl="0" w:tplc="60D8C908">
      <w:start w:val="1"/>
      <w:numFmt w:val="bullet"/>
      <w:lvlText w:val="−"/>
      <w:lvlJc w:val="left"/>
      <w:pPr>
        <w:ind w:left="340" w:hanging="34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D491EA7"/>
    <w:multiLevelType w:val="multilevel"/>
    <w:tmpl w:val="517090AE"/>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num w:numId="1">
    <w:abstractNumId w:val="5"/>
  </w:num>
  <w:num w:numId="2">
    <w:abstractNumId w:val="7"/>
  </w:num>
  <w:num w:numId="3">
    <w:abstractNumId w:val="6"/>
  </w:num>
  <w:num w:numId="4">
    <w:abstractNumId w:val="8"/>
  </w:num>
  <w:num w:numId="5">
    <w:abstractNumId w:val="1"/>
  </w:num>
  <w:num w:numId="6">
    <w:abstractNumId w:val="22"/>
  </w:num>
  <w:num w:numId="7">
    <w:abstractNumId w:val="16"/>
  </w:num>
  <w:num w:numId="8">
    <w:abstractNumId w:val="24"/>
  </w:num>
  <w:num w:numId="9">
    <w:abstractNumId w:val="17"/>
  </w:num>
  <w:num w:numId="10">
    <w:abstractNumId w:val="15"/>
  </w:num>
  <w:num w:numId="11">
    <w:abstractNumId w:val="2"/>
  </w:num>
  <w:num w:numId="12">
    <w:abstractNumId w:val="20"/>
  </w:num>
  <w:num w:numId="13">
    <w:abstractNumId w:val="18"/>
  </w:num>
  <w:num w:numId="14">
    <w:abstractNumId w:val="19"/>
  </w:num>
  <w:num w:numId="15">
    <w:abstractNumId w:val="3"/>
  </w:num>
  <w:num w:numId="16">
    <w:abstractNumId w:val="13"/>
  </w:num>
  <w:num w:numId="17">
    <w:abstractNumId w:val="12"/>
  </w:num>
  <w:num w:numId="18">
    <w:abstractNumId w:val="23"/>
  </w:num>
  <w:num w:numId="19">
    <w:abstractNumId w:val="21"/>
  </w:num>
  <w:num w:numId="20">
    <w:abstractNumId w:val="14"/>
  </w:num>
  <w:num w:numId="21">
    <w:abstractNumId w:val="9"/>
  </w:num>
  <w:num w:numId="22">
    <w:abstractNumId w:val="4"/>
  </w:num>
  <w:num w:numId="23">
    <w:abstractNumId w:val="10"/>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35F49"/>
    <w:rsid w:val="000361B5"/>
    <w:rsid w:val="0004065F"/>
    <w:rsid w:val="000461ED"/>
    <w:rsid w:val="00055435"/>
    <w:rsid w:val="00060D14"/>
    <w:rsid w:val="00062FF9"/>
    <w:rsid w:val="0007206F"/>
    <w:rsid w:val="0007628A"/>
    <w:rsid w:val="00087A5D"/>
    <w:rsid w:val="00087BC2"/>
    <w:rsid w:val="00087D0C"/>
    <w:rsid w:val="00093C78"/>
    <w:rsid w:val="000A3A0A"/>
    <w:rsid w:val="000C019F"/>
    <w:rsid w:val="000D3A48"/>
    <w:rsid w:val="001016A5"/>
    <w:rsid w:val="00111E9C"/>
    <w:rsid w:val="00116795"/>
    <w:rsid w:val="00121E53"/>
    <w:rsid w:val="00126FAD"/>
    <w:rsid w:val="0013612C"/>
    <w:rsid w:val="00147E26"/>
    <w:rsid w:val="00155B22"/>
    <w:rsid w:val="00164815"/>
    <w:rsid w:val="001771E7"/>
    <w:rsid w:val="001920A5"/>
    <w:rsid w:val="00195B14"/>
    <w:rsid w:val="001B1866"/>
    <w:rsid w:val="001B3821"/>
    <w:rsid w:val="001C18B7"/>
    <w:rsid w:val="001D57F2"/>
    <w:rsid w:val="001E0052"/>
    <w:rsid w:val="001E3A39"/>
    <w:rsid w:val="001E64F8"/>
    <w:rsid w:val="00210286"/>
    <w:rsid w:val="0021509E"/>
    <w:rsid w:val="00237A31"/>
    <w:rsid w:val="00237B1F"/>
    <w:rsid w:val="00252022"/>
    <w:rsid w:val="00260DA2"/>
    <w:rsid w:val="00260EA2"/>
    <w:rsid w:val="00265DCA"/>
    <w:rsid w:val="00277499"/>
    <w:rsid w:val="002A3C59"/>
    <w:rsid w:val="002A6E94"/>
    <w:rsid w:val="002B1084"/>
    <w:rsid w:val="002B764D"/>
    <w:rsid w:val="002C7E67"/>
    <w:rsid w:val="002D035D"/>
    <w:rsid w:val="002D0F92"/>
    <w:rsid w:val="002D10CB"/>
    <w:rsid w:val="002E2632"/>
    <w:rsid w:val="002E46D1"/>
    <w:rsid w:val="002E5639"/>
    <w:rsid w:val="002F3BA7"/>
    <w:rsid w:val="00314EFB"/>
    <w:rsid w:val="0033695E"/>
    <w:rsid w:val="00340E5D"/>
    <w:rsid w:val="003444D8"/>
    <w:rsid w:val="00345E83"/>
    <w:rsid w:val="0034744B"/>
    <w:rsid w:val="00350596"/>
    <w:rsid w:val="003624AE"/>
    <w:rsid w:val="00372BFA"/>
    <w:rsid w:val="00380F76"/>
    <w:rsid w:val="00383389"/>
    <w:rsid w:val="0038641F"/>
    <w:rsid w:val="003A2BDB"/>
    <w:rsid w:val="003B036E"/>
    <w:rsid w:val="003C3296"/>
    <w:rsid w:val="003D174B"/>
    <w:rsid w:val="003D317A"/>
    <w:rsid w:val="003D3CEF"/>
    <w:rsid w:val="003D79DA"/>
    <w:rsid w:val="003E0C65"/>
    <w:rsid w:val="003E1C3B"/>
    <w:rsid w:val="003F2260"/>
    <w:rsid w:val="00407D05"/>
    <w:rsid w:val="0043778C"/>
    <w:rsid w:val="00442665"/>
    <w:rsid w:val="0044380A"/>
    <w:rsid w:val="00445CF5"/>
    <w:rsid w:val="00445E29"/>
    <w:rsid w:val="0045560F"/>
    <w:rsid w:val="004605B1"/>
    <w:rsid w:val="00460C4C"/>
    <w:rsid w:val="0047139E"/>
    <w:rsid w:val="00474C8C"/>
    <w:rsid w:val="00480FDD"/>
    <w:rsid w:val="004861D8"/>
    <w:rsid w:val="004A46DA"/>
    <w:rsid w:val="004A5A33"/>
    <w:rsid w:val="004B0889"/>
    <w:rsid w:val="004B41A8"/>
    <w:rsid w:val="004B6EA0"/>
    <w:rsid w:val="005105E2"/>
    <w:rsid w:val="005129FD"/>
    <w:rsid w:val="0053643E"/>
    <w:rsid w:val="005420E6"/>
    <w:rsid w:val="005474A8"/>
    <w:rsid w:val="00550A31"/>
    <w:rsid w:val="00560D32"/>
    <w:rsid w:val="005810FE"/>
    <w:rsid w:val="00581958"/>
    <w:rsid w:val="005A547E"/>
    <w:rsid w:val="005C6934"/>
    <w:rsid w:val="005D2619"/>
    <w:rsid w:val="005F63CD"/>
    <w:rsid w:val="005F6504"/>
    <w:rsid w:val="00615EB1"/>
    <w:rsid w:val="00621E84"/>
    <w:rsid w:val="006301D4"/>
    <w:rsid w:val="00635A39"/>
    <w:rsid w:val="00643B1F"/>
    <w:rsid w:val="00646EA7"/>
    <w:rsid w:val="006550B6"/>
    <w:rsid w:val="00655E03"/>
    <w:rsid w:val="006872F4"/>
    <w:rsid w:val="006C0FEC"/>
    <w:rsid w:val="006C7A32"/>
    <w:rsid w:val="006D7BD2"/>
    <w:rsid w:val="006E575E"/>
    <w:rsid w:val="006E7583"/>
    <w:rsid w:val="006F0C1F"/>
    <w:rsid w:val="00700A17"/>
    <w:rsid w:val="00711E2E"/>
    <w:rsid w:val="00717B3D"/>
    <w:rsid w:val="0072085D"/>
    <w:rsid w:val="00732A9E"/>
    <w:rsid w:val="0073469F"/>
    <w:rsid w:val="007455BD"/>
    <w:rsid w:val="00746F72"/>
    <w:rsid w:val="00756665"/>
    <w:rsid w:val="00773D80"/>
    <w:rsid w:val="0077476C"/>
    <w:rsid w:val="00777081"/>
    <w:rsid w:val="00797D78"/>
    <w:rsid w:val="007A0D25"/>
    <w:rsid w:val="007A7C0D"/>
    <w:rsid w:val="007B299F"/>
    <w:rsid w:val="007B781D"/>
    <w:rsid w:val="007C0C79"/>
    <w:rsid w:val="007C0FB2"/>
    <w:rsid w:val="007C2E48"/>
    <w:rsid w:val="007D3A9A"/>
    <w:rsid w:val="007D4693"/>
    <w:rsid w:val="008048DE"/>
    <w:rsid w:val="0080632C"/>
    <w:rsid w:val="00806AAC"/>
    <w:rsid w:val="00806FE5"/>
    <w:rsid w:val="00830962"/>
    <w:rsid w:val="00837B58"/>
    <w:rsid w:val="00846CEB"/>
    <w:rsid w:val="0084709C"/>
    <w:rsid w:val="00854596"/>
    <w:rsid w:val="00860138"/>
    <w:rsid w:val="00862FD2"/>
    <w:rsid w:val="008670BD"/>
    <w:rsid w:val="0087230C"/>
    <w:rsid w:val="00880CD6"/>
    <w:rsid w:val="00882520"/>
    <w:rsid w:val="008C0BB2"/>
    <w:rsid w:val="008C5DBA"/>
    <w:rsid w:val="0090595B"/>
    <w:rsid w:val="00921D40"/>
    <w:rsid w:val="00925975"/>
    <w:rsid w:val="00925A11"/>
    <w:rsid w:val="00931B5B"/>
    <w:rsid w:val="00950D63"/>
    <w:rsid w:val="00950E65"/>
    <w:rsid w:val="00967ACF"/>
    <w:rsid w:val="009918E2"/>
    <w:rsid w:val="00996064"/>
    <w:rsid w:val="0099635A"/>
    <w:rsid w:val="009A49CD"/>
    <w:rsid w:val="009A6B32"/>
    <w:rsid w:val="009D1A2F"/>
    <w:rsid w:val="009E0B2B"/>
    <w:rsid w:val="00A10F36"/>
    <w:rsid w:val="00A13FBC"/>
    <w:rsid w:val="00A23BCE"/>
    <w:rsid w:val="00A62558"/>
    <w:rsid w:val="00A75BF0"/>
    <w:rsid w:val="00A766F1"/>
    <w:rsid w:val="00A855DC"/>
    <w:rsid w:val="00A9212D"/>
    <w:rsid w:val="00A96539"/>
    <w:rsid w:val="00AA08EC"/>
    <w:rsid w:val="00AA604E"/>
    <w:rsid w:val="00AC06E4"/>
    <w:rsid w:val="00AC0C39"/>
    <w:rsid w:val="00AC72FF"/>
    <w:rsid w:val="00AD4324"/>
    <w:rsid w:val="00AD4A4E"/>
    <w:rsid w:val="00AE3BB8"/>
    <w:rsid w:val="00AE4E1B"/>
    <w:rsid w:val="00AF071F"/>
    <w:rsid w:val="00B014DD"/>
    <w:rsid w:val="00B12C84"/>
    <w:rsid w:val="00B27A8C"/>
    <w:rsid w:val="00B45F08"/>
    <w:rsid w:val="00B46447"/>
    <w:rsid w:val="00B52000"/>
    <w:rsid w:val="00B67D69"/>
    <w:rsid w:val="00B71314"/>
    <w:rsid w:val="00B74742"/>
    <w:rsid w:val="00B8056C"/>
    <w:rsid w:val="00B86586"/>
    <w:rsid w:val="00B939FE"/>
    <w:rsid w:val="00BA511E"/>
    <w:rsid w:val="00BB00A1"/>
    <w:rsid w:val="00BB1E4B"/>
    <w:rsid w:val="00BB2342"/>
    <w:rsid w:val="00BB7B97"/>
    <w:rsid w:val="00BC58A8"/>
    <w:rsid w:val="00BE1D25"/>
    <w:rsid w:val="00BF3240"/>
    <w:rsid w:val="00BF770C"/>
    <w:rsid w:val="00C06204"/>
    <w:rsid w:val="00C10F40"/>
    <w:rsid w:val="00C2119C"/>
    <w:rsid w:val="00C22A17"/>
    <w:rsid w:val="00C25EA6"/>
    <w:rsid w:val="00C34C65"/>
    <w:rsid w:val="00C36EAE"/>
    <w:rsid w:val="00C50853"/>
    <w:rsid w:val="00C51EAE"/>
    <w:rsid w:val="00C52B40"/>
    <w:rsid w:val="00C74661"/>
    <w:rsid w:val="00C87910"/>
    <w:rsid w:val="00C90AE0"/>
    <w:rsid w:val="00C957ED"/>
    <w:rsid w:val="00C97FA6"/>
    <w:rsid w:val="00CA23F7"/>
    <w:rsid w:val="00CC3972"/>
    <w:rsid w:val="00CC4F6B"/>
    <w:rsid w:val="00CD39F6"/>
    <w:rsid w:val="00CE6179"/>
    <w:rsid w:val="00CF1F00"/>
    <w:rsid w:val="00D25C81"/>
    <w:rsid w:val="00D30693"/>
    <w:rsid w:val="00D37FB5"/>
    <w:rsid w:val="00D426CC"/>
    <w:rsid w:val="00D5698D"/>
    <w:rsid w:val="00D5719F"/>
    <w:rsid w:val="00D65880"/>
    <w:rsid w:val="00D82130"/>
    <w:rsid w:val="00D8499F"/>
    <w:rsid w:val="00D84FBE"/>
    <w:rsid w:val="00D87B17"/>
    <w:rsid w:val="00D9115F"/>
    <w:rsid w:val="00DE42BA"/>
    <w:rsid w:val="00DE7ED7"/>
    <w:rsid w:val="00E053D3"/>
    <w:rsid w:val="00E15B4F"/>
    <w:rsid w:val="00E26A05"/>
    <w:rsid w:val="00E31972"/>
    <w:rsid w:val="00E40FDD"/>
    <w:rsid w:val="00E4134F"/>
    <w:rsid w:val="00E428DC"/>
    <w:rsid w:val="00E43BC1"/>
    <w:rsid w:val="00E533F8"/>
    <w:rsid w:val="00E56983"/>
    <w:rsid w:val="00E7182C"/>
    <w:rsid w:val="00E7736C"/>
    <w:rsid w:val="00EA4F84"/>
    <w:rsid w:val="00EB041C"/>
    <w:rsid w:val="00ED7E54"/>
    <w:rsid w:val="00EE1FB5"/>
    <w:rsid w:val="00EE2856"/>
    <w:rsid w:val="00EE541D"/>
    <w:rsid w:val="00EF4C6E"/>
    <w:rsid w:val="00F06156"/>
    <w:rsid w:val="00F173D9"/>
    <w:rsid w:val="00F22AB8"/>
    <w:rsid w:val="00F24619"/>
    <w:rsid w:val="00F41503"/>
    <w:rsid w:val="00F56E77"/>
    <w:rsid w:val="00F57329"/>
    <w:rsid w:val="00F71454"/>
    <w:rsid w:val="00F720D2"/>
    <w:rsid w:val="00FB0294"/>
    <w:rsid w:val="00FC2057"/>
    <w:rsid w:val="00FC24FA"/>
    <w:rsid w:val="00FC7E23"/>
    <w:rsid w:val="00FE2844"/>
    <w:rsid w:val="00FE2A92"/>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link w:val="OdstavecseseznamemChar"/>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 w:type="paragraph" w:styleId="FormtovanvHTML">
    <w:name w:val="HTML Preformatted"/>
    <w:basedOn w:val="Normln"/>
    <w:link w:val="FormtovanvHTMLChar"/>
    <w:uiPriority w:val="99"/>
    <w:semiHidden/>
    <w:unhideWhenUsed/>
    <w:rsid w:val="00D25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5C81"/>
    <w:rPr>
      <w:rFonts w:ascii="Courier New" w:eastAsia="Times New Roman" w:hAnsi="Courier New" w:cs="Courier New"/>
      <w:sz w:val="20"/>
      <w:szCs w:val="20"/>
      <w:lang w:eastAsia="cs-CZ"/>
    </w:rPr>
  </w:style>
  <w:style w:type="character" w:customStyle="1" w:styleId="Internetovodkaz">
    <w:name w:val="Internetový odkaz"/>
    <w:rsid w:val="00062FF9"/>
    <w:rPr>
      <w:color w:val="000080"/>
      <w:u w:val="single"/>
    </w:rPr>
  </w:style>
  <w:style w:type="character" w:styleId="Zdraznn">
    <w:name w:val="Emphasis"/>
    <w:basedOn w:val="Standardnpsmoodstavce"/>
    <w:uiPriority w:val="20"/>
    <w:qFormat/>
    <w:rsid w:val="002E5639"/>
    <w:rPr>
      <w:i/>
      <w:iCs/>
    </w:rPr>
  </w:style>
  <w:style w:type="paragraph" w:styleId="Bezmezer">
    <w:name w:val="No Spacing"/>
    <w:uiPriority w:val="1"/>
    <w:qFormat/>
    <w:rsid w:val="002E5639"/>
    <w:pPr>
      <w:spacing w:after="0" w:line="240" w:lineRule="auto"/>
    </w:pPr>
    <w:rPr>
      <w:rFonts w:asciiTheme="minorHAnsi" w:hAnsiTheme="minorHAnsi"/>
    </w:rPr>
  </w:style>
  <w:style w:type="paragraph" w:styleId="Nzev">
    <w:name w:val="Title"/>
    <w:basedOn w:val="Normln"/>
    <w:next w:val="Normln"/>
    <w:link w:val="NzevChar"/>
    <w:uiPriority w:val="10"/>
    <w:qFormat/>
    <w:rsid w:val="00830962"/>
    <w:pPr>
      <w:widowControl/>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30962"/>
    <w:rPr>
      <w:rFonts w:asciiTheme="majorHAnsi" w:eastAsiaTheme="majorEastAsia" w:hAnsiTheme="majorHAnsi" w:cstheme="majorBidi"/>
      <w:spacing w:val="-10"/>
      <w:kern w:val="28"/>
      <w:sz w:val="56"/>
      <w:szCs w:val="56"/>
    </w:rPr>
  </w:style>
  <w:style w:type="paragraph" w:customStyle="1" w:styleId="Obsahtabulky">
    <w:name w:val="Obsah tabulky"/>
    <w:basedOn w:val="Normln"/>
    <w:qFormat/>
    <w:rsid w:val="00093C78"/>
    <w:pPr>
      <w:suppressLineNumbers/>
      <w:suppressAutoHyphens w:val="0"/>
    </w:pPr>
    <w:rPr>
      <w:rFonts w:eastAsia="Andale Sans UI" w:cs="Tahoma"/>
      <w:lang w:val="de-DE" w:eastAsia="ja-JP" w:bidi="fa-IR"/>
    </w:rPr>
  </w:style>
  <w:style w:type="paragraph" w:customStyle="1" w:styleId="Nadpistabulky">
    <w:name w:val="Nadpis tabulky"/>
    <w:basedOn w:val="Obsahtabulky"/>
    <w:qFormat/>
    <w:rsid w:val="00093C78"/>
    <w:pPr>
      <w:jc w:val="center"/>
    </w:pPr>
    <w:rPr>
      <w:b/>
      <w:bCs/>
      <w:i/>
      <w:iCs/>
    </w:rPr>
  </w:style>
  <w:style w:type="paragraph" w:styleId="Zkladntext2">
    <w:name w:val="Body Text 2"/>
    <w:basedOn w:val="Normln"/>
    <w:link w:val="Zkladntext2Char"/>
    <w:uiPriority w:val="99"/>
    <w:semiHidden/>
    <w:unhideWhenUsed/>
    <w:rsid w:val="00CA23F7"/>
    <w:pPr>
      <w:spacing w:after="120" w:line="480" w:lineRule="auto"/>
    </w:pPr>
  </w:style>
  <w:style w:type="character" w:customStyle="1" w:styleId="Zkladntext2Char">
    <w:name w:val="Základní text 2 Char"/>
    <w:basedOn w:val="Standardnpsmoodstavce"/>
    <w:link w:val="Zkladntext2"/>
    <w:uiPriority w:val="99"/>
    <w:semiHidden/>
    <w:rsid w:val="00CA23F7"/>
    <w:rPr>
      <w:rFonts w:ascii="Times New Roman" w:eastAsia="Lucida Sans Unicode" w:hAnsi="Times New Roman" w:cs="Times New Roman"/>
      <w:sz w:val="24"/>
      <w:szCs w:val="24"/>
      <w:lang w:eastAsia="zh-CN"/>
    </w:rPr>
  </w:style>
  <w:style w:type="paragraph" w:styleId="Zkladntext3">
    <w:name w:val="Body Text 3"/>
    <w:basedOn w:val="Normln"/>
    <w:link w:val="Zkladntext3Char"/>
    <w:uiPriority w:val="99"/>
    <w:semiHidden/>
    <w:unhideWhenUsed/>
    <w:rsid w:val="00CA23F7"/>
    <w:pPr>
      <w:spacing w:after="120"/>
    </w:pPr>
    <w:rPr>
      <w:sz w:val="16"/>
      <w:szCs w:val="16"/>
    </w:rPr>
  </w:style>
  <w:style w:type="character" w:customStyle="1" w:styleId="Zkladntext3Char">
    <w:name w:val="Základní text 3 Char"/>
    <w:basedOn w:val="Standardnpsmoodstavce"/>
    <w:link w:val="Zkladntext3"/>
    <w:uiPriority w:val="99"/>
    <w:semiHidden/>
    <w:rsid w:val="00CA23F7"/>
    <w:rPr>
      <w:rFonts w:ascii="Times New Roman" w:eastAsia="Lucida Sans Unicode" w:hAnsi="Times New Roman" w:cs="Times New Roman"/>
      <w:sz w:val="16"/>
      <w:szCs w:val="16"/>
      <w:lang w:eastAsia="zh-CN"/>
    </w:rPr>
  </w:style>
  <w:style w:type="character" w:customStyle="1" w:styleId="OdstavecseseznamemChar">
    <w:name w:val="Odstavec se seznamem Char"/>
    <w:basedOn w:val="Standardnpsmoodstavce"/>
    <w:link w:val="Odstavecseseznamem"/>
    <w:uiPriority w:val="34"/>
    <w:rsid w:val="00BA511E"/>
    <w:rPr>
      <w:rFonts w:ascii="Times New Roman" w:eastAsia="Lucida Sans Unicode"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42779554">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08772694">
      <w:bodyDiv w:val="1"/>
      <w:marLeft w:val="0"/>
      <w:marRight w:val="0"/>
      <w:marTop w:val="0"/>
      <w:marBottom w:val="0"/>
      <w:divBdr>
        <w:top w:val="none" w:sz="0" w:space="0" w:color="auto"/>
        <w:left w:val="none" w:sz="0" w:space="0" w:color="auto"/>
        <w:bottom w:val="none" w:sz="0" w:space="0" w:color="auto"/>
        <w:right w:val="none" w:sz="0" w:space="0" w:color="auto"/>
      </w:divBdr>
    </w:div>
    <w:div w:id="438911244">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634334512">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790706108">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094713361">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283196402">
      <w:bodyDiv w:val="1"/>
      <w:marLeft w:val="0"/>
      <w:marRight w:val="0"/>
      <w:marTop w:val="0"/>
      <w:marBottom w:val="0"/>
      <w:divBdr>
        <w:top w:val="none" w:sz="0" w:space="0" w:color="auto"/>
        <w:left w:val="none" w:sz="0" w:space="0" w:color="auto"/>
        <w:bottom w:val="none" w:sz="0" w:space="0" w:color="auto"/>
        <w:right w:val="none" w:sz="0" w:space="0" w:color="auto"/>
      </w:divBdr>
    </w:div>
    <w:div w:id="1314139423">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22284620">
      <w:bodyDiv w:val="1"/>
      <w:marLeft w:val="0"/>
      <w:marRight w:val="0"/>
      <w:marTop w:val="0"/>
      <w:marBottom w:val="0"/>
      <w:divBdr>
        <w:top w:val="none" w:sz="0" w:space="0" w:color="auto"/>
        <w:left w:val="none" w:sz="0" w:space="0" w:color="auto"/>
        <w:bottom w:val="none" w:sz="0" w:space="0" w:color="auto"/>
        <w:right w:val="none" w:sz="0" w:space="0" w:color="auto"/>
      </w:divBdr>
    </w:div>
    <w:div w:id="1522431827">
      <w:bodyDiv w:val="1"/>
      <w:marLeft w:val="0"/>
      <w:marRight w:val="0"/>
      <w:marTop w:val="0"/>
      <w:marBottom w:val="0"/>
      <w:divBdr>
        <w:top w:val="none" w:sz="0" w:space="0" w:color="auto"/>
        <w:left w:val="none" w:sz="0" w:space="0" w:color="auto"/>
        <w:bottom w:val="none" w:sz="0" w:space="0" w:color="auto"/>
        <w:right w:val="none" w:sz="0" w:space="0" w:color="auto"/>
      </w:divBdr>
    </w:div>
    <w:div w:id="1552692853">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658219108">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841507922">
      <w:bodyDiv w:val="1"/>
      <w:marLeft w:val="0"/>
      <w:marRight w:val="0"/>
      <w:marTop w:val="0"/>
      <w:marBottom w:val="0"/>
      <w:divBdr>
        <w:top w:val="none" w:sz="0" w:space="0" w:color="auto"/>
        <w:left w:val="none" w:sz="0" w:space="0" w:color="auto"/>
        <w:bottom w:val="none" w:sz="0" w:space="0" w:color="auto"/>
        <w:right w:val="none" w:sz="0" w:space="0" w:color="auto"/>
      </w:divBdr>
    </w:div>
    <w:div w:id="1862696775">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 w:id="1976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ydenmanzelstv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nsko.cz/porad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d@blansko.cz" TargetMode="External"/><Relationship Id="rId4" Type="http://schemas.openxmlformats.org/officeDocument/2006/relationships/settings" Target="settings.xml"/><Relationship Id="rId9" Type="http://schemas.openxmlformats.org/officeDocument/2006/relationships/hyperlink" Target="http://www.blansk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5D32-73FA-4AC4-99AB-F370565E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2235</Words>
  <Characters>13189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Zatíková Monika</cp:lastModifiedBy>
  <cp:revision>56</cp:revision>
  <cp:lastPrinted>2017-02-23T08:15:00Z</cp:lastPrinted>
  <dcterms:created xsi:type="dcterms:W3CDTF">2017-02-22T09:58:00Z</dcterms:created>
  <dcterms:modified xsi:type="dcterms:W3CDTF">2017-02-23T09:44:00Z</dcterms:modified>
</cp:coreProperties>
</file>